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D8" w:rsidRPr="004E10D8" w:rsidRDefault="004E10D8" w:rsidP="004E10D8">
      <w:pPr>
        <w:jc w:val="center"/>
        <w:rPr>
          <w:b/>
          <w:smallCaps/>
          <w:sz w:val="32"/>
        </w:rPr>
      </w:pPr>
      <w:r w:rsidRPr="004E10D8">
        <w:rPr>
          <w:b/>
          <w:smallCaps/>
          <w:sz w:val="32"/>
        </w:rPr>
        <w:t xml:space="preserve">Victoria J. </w:t>
      </w:r>
      <w:proofErr w:type="spellStart"/>
      <w:r w:rsidRPr="004E10D8">
        <w:rPr>
          <w:b/>
          <w:smallCaps/>
          <w:sz w:val="32"/>
        </w:rPr>
        <w:t>Dutcher</w:t>
      </w:r>
      <w:proofErr w:type="spellEnd"/>
    </w:p>
    <w:p w:rsidR="004E10D8" w:rsidRPr="004E10D8" w:rsidRDefault="00306D74" w:rsidP="004E10D8">
      <w:pPr>
        <w:jc w:val="center"/>
      </w:pPr>
      <w:r>
        <w:t>(860) 819-5786</w:t>
      </w:r>
      <w:r w:rsidR="004E10D8" w:rsidRPr="004E10D8">
        <w:t xml:space="preserve"> | </w:t>
      </w:r>
      <w:r w:rsidR="00F16B3E">
        <w:t>victoria@dutcher.llc</w:t>
      </w:r>
      <w:r w:rsidR="004E10D8">
        <w:t xml:space="preserve"> | </w:t>
      </w:r>
      <w:r w:rsidR="004112C4">
        <w:t>1247 Stowe Hollow Road, Stowe, VT  05672</w:t>
      </w:r>
    </w:p>
    <w:p w:rsidR="004E10D8" w:rsidRDefault="004E10D8" w:rsidP="004E10D8">
      <w:pPr>
        <w:jc w:val="center"/>
        <w:rPr>
          <w:smallCaps/>
        </w:rPr>
      </w:pPr>
    </w:p>
    <w:p w:rsidR="00CF427F" w:rsidRDefault="00CF427F" w:rsidP="004E10D8">
      <w:pPr>
        <w:jc w:val="center"/>
        <w:rPr>
          <w:smallCaps/>
        </w:rPr>
      </w:pPr>
    </w:p>
    <w:p w:rsidR="00221964" w:rsidRPr="00CF427F" w:rsidRDefault="00CF427F" w:rsidP="004E10D8">
      <w:pPr>
        <w:jc w:val="center"/>
        <w:rPr>
          <w:b/>
          <w:smallCaps/>
        </w:rPr>
      </w:pPr>
      <w:r w:rsidRPr="00CF427F">
        <w:rPr>
          <w:b/>
          <w:smallCaps/>
        </w:rPr>
        <w:t xml:space="preserve">CEO and President, </w:t>
      </w:r>
      <w:proofErr w:type="spellStart"/>
      <w:r w:rsidRPr="00CF427F">
        <w:rPr>
          <w:b/>
          <w:smallCaps/>
        </w:rPr>
        <w:t>Dutcher</w:t>
      </w:r>
      <w:proofErr w:type="spellEnd"/>
      <w:r w:rsidRPr="00CF427F">
        <w:rPr>
          <w:b/>
          <w:smallCaps/>
        </w:rPr>
        <w:t xml:space="preserve"> LLC</w:t>
      </w:r>
      <w:r w:rsidRPr="00CF427F">
        <w:rPr>
          <w:b/>
          <w:smallCaps/>
        </w:rPr>
        <w:tab/>
      </w:r>
      <w:r w:rsidRPr="00CF427F">
        <w:rPr>
          <w:b/>
          <w:smallCaps/>
        </w:rPr>
        <w:tab/>
      </w:r>
      <w:r w:rsidRPr="00CF427F">
        <w:rPr>
          <w:b/>
          <w:smallCaps/>
        </w:rPr>
        <w:tab/>
      </w:r>
      <w:r w:rsidRPr="00CF427F">
        <w:rPr>
          <w:b/>
          <w:smallCaps/>
        </w:rPr>
        <w:tab/>
        <w:t>2013 - present</w:t>
      </w:r>
    </w:p>
    <w:p w:rsidR="007A4577" w:rsidRDefault="007A4577" w:rsidP="00D73C04">
      <w:pPr>
        <w:jc w:val="both"/>
      </w:pPr>
    </w:p>
    <w:p w:rsidR="004E10D8" w:rsidRDefault="00221964" w:rsidP="00D73C04">
      <w:pPr>
        <w:jc w:val="both"/>
      </w:pPr>
      <w:proofErr w:type="gramStart"/>
      <w:r>
        <w:t xml:space="preserve">Higher education executive with </w:t>
      </w:r>
      <w:r w:rsidR="00F16B3E">
        <w:t>30</w:t>
      </w:r>
      <w:r>
        <w:t xml:space="preserve"> years of global industry expertise</w:t>
      </w:r>
      <w:r w:rsidR="004E10D8">
        <w:t>.</w:t>
      </w:r>
      <w:proofErr w:type="gramEnd"/>
      <w:r w:rsidR="004E10D8">
        <w:t xml:space="preserve"> </w:t>
      </w:r>
      <w:proofErr w:type="gramStart"/>
      <w:r w:rsidR="001665EF">
        <w:t>Key driver of institutional strategy, setting revenue targets, unifying campus constituents around a vision, and serving as external representative and spokesperson.</w:t>
      </w:r>
      <w:proofErr w:type="gramEnd"/>
      <w:r w:rsidR="001665EF">
        <w:t xml:space="preserve"> </w:t>
      </w:r>
      <w:r w:rsidR="00CF427F">
        <w:t>S</w:t>
      </w:r>
      <w:r w:rsidR="0086317B">
        <w:t>erved at, advised</w:t>
      </w:r>
      <w:r w:rsidR="004F40BD">
        <w:t>, and supported</w:t>
      </w:r>
      <w:r w:rsidR="004E10D8">
        <w:t xml:space="preserve"> over 100 institutions </w:t>
      </w:r>
      <w:r>
        <w:t xml:space="preserve">in the U.S., Canada and </w:t>
      </w:r>
      <w:r w:rsidR="004E10D8">
        <w:t xml:space="preserve">Europe. </w:t>
      </w:r>
      <w:proofErr w:type="gramStart"/>
      <w:r>
        <w:t>Extensive experience in non-profit and for-profit setting</w:t>
      </w:r>
      <w:r w:rsidR="00E8300A">
        <w:t>s</w:t>
      </w:r>
      <w:r>
        <w:t>.</w:t>
      </w:r>
      <w:proofErr w:type="gramEnd"/>
      <w:r>
        <w:t xml:space="preserve"> </w:t>
      </w:r>
      <w:r w:rsidR="001665EF">
        <w:t>Strengths and c</w:t>
      </w:r>
      <w:r w:rsidR="004E10D8">
        <w:t>ompetencies include:</w:t>
      </w:r>
    </w:p>
    <w:p w:rsidR="004E10D8" w:rsidRDefault="004E10D8" w:rsidP="004E10D8">
      <w:r>
        <w:t xml:space="preserve"> </w:t>
      </w:r>
    </w:p>
    <w:p w:rsidR="004E10D8" w:rsidRDefault="004E10D8" w:rsidP="004E10D8">
      <w:pPr>
        <w:pStyle w:val="ListParagraph"/>
        <w:numPr>
          <w:ilvl w:val="0"/>
          <w:numId w:val="1"/>
        </w:numPr>
        <w:sectPr w:rsidR="004E10D8" w:rsidSect="004E10D8">
          <w:pgSz w:w="12240" w:h="15840"/>
          <w:pgMar w:top="1080" w:right="1080" w:bottom="1080" w:left="1080" w:header="720" w:footer="720" w:gutter="0"/>
          <w:cols w:space="720"/>
          <w:docGrid w:linePitch="360"/>
        </w:sectPr>
      </w:pPr>
    </w:p>
    <w:p w:rsidR="00ED71EA" w:rsidRDefault="00ED71EA" w:rsidP="008454EB">
      <w:pPr>
        <w:pStyle w:val="ListParagraph"/>
        <w:numPr>
          <w:ilvl w:val="0"/>
          <w:numId w:val="1"/>
        </w:numPr>
        <w:ind w:left="1080"/>
      </w:pPr>
      <w:r>
        <w:lastRenderedPageBreak/>
        <w:t>Building sustainable organizations</w:t>
      </w:r>
    </w:p>
    <w:p w:rsidR="008454EB" w:rsidRDefault="008454EB" w:rsidP="008454EB">
      <w:pPr>
        <w:pStyle w:val="ListParagraph"/>
        <w:numPr>
          <w:ilvl w:val="0"/>
          <w:numId w:val="1"/>
        </w:numPr>
        <w:ind w:left="1080"/>
      </w:pPr>
      <w:r>
        <w:t>Leadership and mentoring</w:t>
      </w:r>
    </w:p>
    <w:p w:rsidR="009851D9" w:rsidRDefault="009851D9" w:rsidP="008454EB">
      <w:pPr>
        <w:pStyle w:val="ListParagraph"/>
        <w:numPr>
          <w:ilvl w:val="0"/>
          <w:numId w:val="1"/>
        </w:numPr>
        <w:ind w:left="1080"/>
      </w:pPr>
      <w:r>
        <w:t>Achieving financial targets</w:t>
      </w:r>
    </w:p>
    <w:p w:rsidR="00221964" w:rsidRDefault="00221964" w:rsidP="00CF2957">
      <w:pPr>
        <w:pStyle w:val="ListParagraph"/>
        <w:numPr>
          <w:ilvl w:val="0"/>
          <w:numId w:val="1"/>
        </w:numPr>
        <w:ind w:left="1080"/>
      </w:pPr>
      <w:r>
        <w:t>Board and government relations</w:t>
      </w:r>
    </w:p>
    <w:p w:rsidR="00221964" w:rsidRDefault="00221964" w:rsidP="00CF2957">
      <w:pPr>
        <w:pStyle w:val="ListParagraph"/>
        <w:numPr>
          <w:ilvl w:val="0"/>
          <w:numId w:val="1"/>
        </w:numPr>
        <w:ind w:left="1080"/>
      </w:pPr>
      <w:r>
        <w:t>Donor</w:t>
      </w:r>
      <w:r w:rsidR="007A4577">
        <w:t>/alumni</w:t>
      </w:r>
      <w:r>
        <w:t xml:space="preserve"> engagement and fundraising</w:t>
      </w:r>
    </w:p>
    <w:p w:rsidR="006A004E" w:rsidRDefault="006A004E" w:rsidP="00CF2957">
      <w:pPr>
        <w:pStyle w:val="ListParagraph"/>
        <w:numPr>
          <w:ilvl w:val="0"/>
          <w:numId w:val="1"/>
        </w:numPr>
        <w:ind w:left="1080"/>
      </w:pPr>
      <w:r>
        <w:t>Pricing and revenue strategy</w:t>
      </w:r>
    </w:p>
    <w:p w:rsidR="00CF2957" w:rsidRDefault="00CF2957" w:rsidP="006A004E"/>
    <w:p w:rsidR="0055401A" w:rsidRDefault="0055401A" w:rsidP="0055401A">
      <w:pPr>
        <w:pStyle w:val="ListParagraph"/>
        <w:numPr>
          <w:ilvl w:val="0"/>
          <w:numId w:val="1"/>
        </w:numPr>
        <w:ind w:left="360"/>
      </w:pPr>
      <w:r>
        <w:lastRenderedPageBreak/>
        <w:t>Commitment to diversity, access and affordability</w:t>
      </w:r>
    </w:p>
    <w:p w:rsidR="00ED71EA" w:rsidRDefault="00221964" w:rsidP="00CF2957">
      <w:pPr>
        <w:pStyle w:val="ListParagraph"/>
        <w:numPr>
          <w:ilvl w:val="0"/>
          <w:numId w:val="1"/>
        </w:numPr>
        <w:ind w:left="360"/>
      </w:pPr>
      <w:r>
        <w:t>Change management</w:t>
      </w:r>
    </w:p>
    <w:p w:rsidR="00CF2957" w:rsidRDefault="00221964" w:rsidP="00CF2957">
      <w:pPr>
        <w:pStyle w:val="ListParagraph"/>
        <w:numPr>
          <w:ilvl w:val="0"/>
          <w:numId w:val="1"/>
        </w:numPr>
        <w:ind w:left="360"/>
      </w:pPr>
      <w:r>
        <w:t>Analytic decision-maker</w:t>
      </w:r>
    </w:p>
    <w:p w:rsidR="00CF2957" w:rsidRDefault="00221964" w:rsidP="00CF2957">
      <w:pPr>
        <w:pStyle w:val="ListParagraph"/>
        <w:numPr>
          <w:ilvl w:val="0"/>
          <w:numId w:val="1"/>
        </w:numPr>
        <w:ind w:left="360"/>
      </w:pPr>
      <w:r>
        <w:t>Media spokesperson</w:t>
      </w:r>
    </w:p>
    <w:p w:rsidR="00CF427F" w:rsidRDefault="00CF427F" w:rsidP="00CF427F">
      <w:pPr>
        <w:pStyle w:val="ListParagraph"/>
        <w:numPr>
          <w:ilvl w:val="0"/>
          <w:numId w:val="1"/>
        </w:numPr>
        <w:ind w:left="360"/>
        <w:sectPr w:rsidR="00CF427F" w:rsidSect="004E10D8">
          <w:type w:val="continuous"/>
          <w:pgSz w:w="12240" w:h="15840"/>
          <w:pgMar w:top="1080" w:right="1080" w:bottom="1080" w:left="1080" w:header="720" w:footer="720" w:gutter="0"/>
          <w:cols w:num="2" w:space="720"/>
          <w:docGrid w:linePitch="360"/>
        </w:sectPr>
      </w:pPr>
      <w:r>
        <w:t>Institutional positioning and marketing strategy</w:t>
      </w:r>
    </w:p>
    <w:p w:rsidR="005D3E61" w:rsidRDefault="005D3E61" w:rsidP="0055401A">
      <w:pPr>
        <w:spacing w:after="100"/>
        <w:rPr>
          <w:b/>
          <w:smallCaps/>
          <w:sz w:val="28"/>
        </w:rPr>
      </w:pPr>
    </w:p>
    <w:p w:rsidR="005D3E61" w:rsidRPr="005D4FEE" w:rsidRDefault="005D3E61" w:rsidP="005D3E61">
      <w:pPr>
        <w:jc w:val="center"/>
        <w:rPr>
          <w:b/>
          <w:smallCaps/>
          <w:sz w:val="28"/>
          <w:szCs w:val="28"/>
        </w:rPr>
      </w:pPr>
      <w:r w:rsidRPr="005D4FEE">
        <w:rPr>
          <w:b/>
          <w:smallCaps/>
          <w:sz w:val="28"/>
          <w:szCs w:val="28"/>
        </w:rPr>
        <w:t>Education</w:t>
      </w:r>
    </w:p>
    <w:p w:rsidR="005D3E61" w:rsidRDefault="005D3E61" w:rsidP="005D3E61">
      <w:pPr>
        <w:jc w:val="center"/>
        <w:rPr>
          <w:b/>
          <w:bCs/>
          <w:smallCaps/>
        </w:rPr>
      </w:pPr>
      <w:r w:rsidRPr="00A27409">
        <w:t>M</w:t>
      </w:r>
      <w:r>
        <w:t xml:space="preserve">aster of </w:t>
      </w:r>
      <w:r w:rsidRPr="00A27409">
        <w:t>B</w:t>
      </w:r>
      <w:r>
        <w:t xml:space="preserve">usiness </w:t>
      </w:r>
      <w:r w:rsidRPr="00A27409">
        <w:t>A</w:t>
      </w:r>
      <w:r>
        <w:t>dministration</w:t>
      </w:r>
      <w:r w:rsidRPr="00A27409">
        <w:t>,</w:t>
      </w:r>
      <w:r>
        <w:rPr>
          <w:bCs/>
        </w:rPr>
        <w:t xml:space="preserve"> </w:t>
      </w:r>
      <w:r w:rsidRPr="005D4FEE">
        <w:rPr>
          <w:b/>
          <w:bCs/>
          <w:smallCaps/>
        </w:rPr>
        <w:t>University of Massachusetts</w:t>
      </w:r>
      <w:r>
        <w:rPr>
          <w:b/>
          <w:bCs/>
          <w:smallCaps/>
        </w:rPr>
        <w:t>, Amherst</w:t>
      </w:r>
    </w:p>
    <w:p w:rsidR="005D3E61" w:rsidRPr="00B44955" w:rsidRDefault="005D3E61" w:rsidP="005D3E61">
      <w:pPr>
        <w:jc w:val="center"/>
      </w:pPr>
      <w:r>
        <w:rPr>
          <w:bCs/>
          <w:smallCaps/>
        </w:rPr>
        <w:t>(Professional</w:t>
      </w:r>
      <w:r w:rsidRPr="00B44955">
        <w:rPr>
          <w:bCs/>
          <w:smallCaps/>
        </w:rPr>
        <w:t xml:space="preserve"> Master’s Program)</w:t>
      </w:r>
    </w:p>
    <w:p w:rsidR="005D3E61" w:rsidRPr="00C41104" w:rsidRDefault="005D3E61" w:rsidP="005D3E61">
      <w:pPr>
        <w:jc w:val="center"/>
      </w:pPr>
      <w:r>
        <w:t xml:space="preserve">Bachelor of Science, </w:t>
      </w:r>
      <w:r w:rsidRPr="004620A6">
        <w:rPr>
          <w:i/>
        </w:rPr>
        <w:t>magna cum laude</w:t>
      </w:r>
      <w:r w:rsidRPr="00A27409">
        <w:t>,</w:t>
      </w:r>
      <w:r>
        <w:rPr>
          <w:bCs/>
        </w:rPr>
        <w:t xml:space="preserve"> Marketing and Management, </w:t>
      </w:r>
      <w:r>
        <w:rPr>
          <w:b/>
          <w:bCs/>
          <w:smallCaps/>
        </w:rPr>
        <w:t>Siena College</w:t>
      </w:r>
    </w:p>
    <w:p w:rsidR="005D3E61" w:rsidRDefault="005D3E61" w:rsidP="005D3E61">
      <w:pPr>
        <w:rPr>
          <w:b/>
          <w:smallCaps/>
          <w:sz w:val="20"/>
          <w:szCs w:val="20"/>
        </w:rPr>
      </w:pPr>
    </w:p>
    <w:p w:rsidR="005D3E61" w:rsidRDefault="005D3E61" w:rsidP="005D3E61">
      <w:pPr>
        <w:jc w:val="center"/>
        <w:rPr>
          <w:b/>
          <w:smallCaps/>
          <w:sz w:val="28"/>
          <w:szCs w:val="28"/>
        </w:rPr>
      </w:pPr>
    </w:p>
    <w:p w:rsidR="00713BBC" w:rsidRDefault="00713BBC" w:rsidP="005D4FEE">
      <w:pPr>
        <w:spacing w:after="100"/>
        <w:jc w:val="center"/>
        <w:rPr>
          <w:b/>
          <w:smallCaps/>
          <w:sz w:val="28"/>
        </w:rPr>
      </w:pPr>
    </w:p>
    <w:p w:rsidR="004E10D8" w:rsidRPr="004E10D8" w:rsidRDefault="00CF427F" w:rsidP="005D4FEE">
      <w:pPr>
        <w:spacing w:after="100"/>
        <w:jc w:val="center"/>
        <w:rPr>
          <w:b/>
          <w:smallCaps/>
          <w:sz w:val="28"/>
        </w:rPr>
      </w:pPr>
      <w:r>
        <w:rPr>
          <w:b/>
          <w:smallCaps/>
          <w:sz w:val="28"/>
        </w:rPr>
        <w:t xml:space="preserve">Prior </w:t>
      </w:r>
      <w:r w:rsidR="004E10D8" w:rsidRPr="004E10D8">
        <w:rPr>
          <w:b/>
          <w:smallCaps/>
          <w:sz w:val="28"/>
        </w:rPr>
        <w:t>Career History &amp; Selected Achievements</w:t>
      </w:r>
    </w:p>
    <w:p w:rsidR="00713BBC" w:rsidRDefault="00713BBC" w:rsidP="00CF460B">
      <w:pPr>
        <w:rPr>
          <w:b/>
          <w:smallCaps/>
        </w:rPr>
      </w:pPr>
    </w:p>
    <w:p w:rsidR="00F16B3E" w:rsidRDefault="00F16B3E" w:rsidP="00CF460B">
      <w:pPr>
        <w:rPr>
          <w:b/>
          <w:smallCaps/>
        </w:rPr>
      </w:pPr>
    </w:p>
    <w:p w:rsidR="00CF460B" w:rsidRDefault="00CF460B" w:rsidP="00CF460B">
      <w:r>
        <w:rPr>
          <w:b/>
          <w:smallCaps/>
        </w:rPr>
        <w:t xml:space="preserve">University of New Hampshire, </w:t>
      </w:r>
      <w:r>
        <w:t>Durham, NH</w:t>
      </w:r>
      <w:r>
        <w:tab/>
      </w:r>
      <w:r w:rsidR="00E273EC">
        <w:tab/>
      </w:r>
      <w:r w:rsidR="00E273EC">
        <w:tab/>
      </w:r>
      <w:r w:rsidR="00E273EC">
        <w:tab/>
      </w:r>
      <w:r w:rsidR="00E273EC">
        <w:tab/>
      </w:r>
      <w:r w:rsidR="00E8300A">
        <w:tab/>
      </w:r>
      <w:r>
        <w:t xml:space="preserve">2015 to </w:t>
      </w:r>
      <w:r w:rsidR="00E8300A">
        <w:t>2019</w:t>
      </w:r>
    </w:p>
    <w:p w:rsidR="00CF460B" w:rsidRPr="0086317B" w:rsidRDefault="00CF460B" w:rsidP="00CF460B">
      <w:pPr>
        <w:rPr>
          <w:i/>
          <w:sz w:val="18"/>
        </w:rPr>
      </w:pPr>
      <w:r>
        <w:rPr>
          <w:i/>
          <w:sz w:val="20"/>
        </w:rPr>
        <w:t>Chief enrollment officer for 3 campuses of public flagship university</w:t>
      </w:r>
      <w:r w:rsidR="00E273EC">
        <w:rPr>
          <w:i/>
          <w:sz w:val="20"/>
        </w:rPr>
        <w:t xml:space="preserve"> with total enrollment exceeding 16,000 students</w:t>
      </w:r>
    </w:p>
    <w:p w:rsidR="00CF460B" w:rsidRPr="004E10D8" w:rsidRDefault="00CF460B" w:rsidP="00CF460B">
      <w:pPr>
        <w:spacing w:after="40"/>
        <w:rPr>
          <w:b/>
          <w:sz w:val="22"/>
        </w:rPr>
      </w:pPr>
      <w:r>
        <w:rPr>
          <w:b/>
          <w:sz w:val="22"/>
        </w:rPr>
        <w:t>Vice President for Enrollment Management</w:t>
      </w:r>
    </w:p>
    <w:p w:rsidR="008913CD" w:rsidRDefault="00221964" w:rsidP="008913CD">
      <w:pPr>
        <w:pStyle w:val="ListParagraph"/>
        <w:numPr>
          <w:ilvl w:val="0"/>
          <w:numId w:val="2"/>
        </w:numPr>
      </w:pPr>
      <w:r>
        <w:t xml:space="preserve">One of five </w:t>
      </w:r>
      <w:r w:rsidR="008913CD">
        <w:t>Principal Administrator</w:t>
      </w:r>
      <w:r>
        <w:t>s</w:t>
      </w:r>
      <w:r w:rsidR="008913CD">
        <w:t>, along with President, Provost, Vice President for Finance and Administration, and V</w:t>
      </w:r>
      <w:r w:rsidR="00711399">
        <w:t xml:space="preserve">ice President for Advancement, participating </w:t>
      </w:r>
      <w:r w:rsidR="008913CD">
        <w:t>in shared leadership responsibility for the entire University.</w:t>
      </w:r>
      <w:r w:rsidR="00711399">
        <w:t xml:space="preserve"> Executive decisions within the group are made around capital improvements, setting strategic priorities, reviewing high-level budgets, and advancing organizational alignment.</w:t>
      </w:r>
    </w:p>
    <w:p w:rsidR="005D3E61" w:rsidRDefault="006A004E" w:rsidP="00F00225">
      <w:pPr>
        <w:pStyle w:val="ListParagraph"/>
        <w:numPr>
          <w:ilvl w:val="0"/>
          <w:numId w:val="2"/>
        </w:numPr>
      </w:pPr>
      <w:r>
        <w:t>Annually deliver</w:t>
      </w:r>
      <w:r w:rsidR="00E8300A">
        <w:t>ed</w:t>
      </w:r>
      <w:r w:rsidR="00711399">
        <w:t xml:space="preserve"> $180+ million in undergraduate net tuition revenue while simultaneously serving the enrollment needs of the Graduate School in Durham, a non-residential campus in Manchester, and a law school in Concord.</w:t>
      </w:r>
      <w:r w:rsidR="005D3E61">
        <w:br w:type="page"/>
      </w:r>
    </w:p>
    <w:p w:rsidR="005D3E61" w:rsidRPr="00713BBC" w:rsidRDefault="005D3E61" w:rsidP="005D3E61">
      <w:r w:rsidRPr="005D3E61">
        <w:rPr>
          <w:b/>
          <w:smallCaps/>
          <w:sz w:val="20"/>
          <w:szCs w:val="20"/>
        </w:rPr>
        <w:lastRenderedPageBreak/>
        <w:t xml:space="preserve">Victoria J. </w:t>
      </w:r>
      <w:proofErr w:type="spellStart"/>
      <w:r w:rsidRPr="005D3E61">
        <w:rPr>
          <w:b/>
          <w:smallCaps/>
          <w:sz w:val="20"/>
          <w:szCs w:val="20"/>
        </w:rPr>
        <w:t>Dutcher</w:t>
      </w:r>
      <w:proofErr w:type="spellEnd"/>
      <w:r w:rsidRPr="005D3E61">
        <w:rPr>
          <w:b/>
          <w:smallCaps/>
          <w:sz w:val="20"/>
          <w:szCs w:val="20"/>
        </w:rPr>
        <w:t xml:space="preserve"> </w:t>
      </w:r>
      <w:r w:rsidRPr="005D3E61">
        <w:rPr>
          <w:b/>
          <w:bCs/>
          <w:sz w:val="20"/>
          <w:szCs w:val="20"/>
        </w:rPr>
        <w:t xml:space="preserve">| (860) 819-5786 | </w:t>
      </w:r>
      <w:r w:rsidR="00CF427F">
        <w:rPr>
          <w:b/>
          <w:bCs/>
          <w:sz w:val="20"/>
          <w:szCs w:val="20"/>
        </w:rPr>
        <w:t>victoria@dutcher.llc</w:t>
      </w:r>
      <w:r w:rsidRPr="005D3E61">
        <w:rPr>
          <w:b/>
          <w:bCs/>
          <w:sz w:val="20"/>
          <w:szCs w:val="20"/>
        </w:rPr>
        <w:tab/>
      </w:r>
      <w:r w:rsidRPr="005D3E61">
        <w:rPr>
          <w:b/>
          <w:bCs/>
          <w:sz w:val="20"/>
          <w:szCs w:val="20"/>
        </w:rPr>
        <w:tab/>
      </w:r>
      <w:r w:rsidRPr="005D3E61">
        <w:rPr>
          <w:b/>
          <w:bCs/>
          <w:sz w:val="20"/>
          <w:szCs w:val="20"/>
        </w:rPr>
        <w:tab/>
      </w:r>
      <w:r w:rsidRPr="005D3E61">
        <w:rPr>
          <w:b/>
          <w:bCs/>
          <w:sz w:val="20"/>
          <w:szCs w:val="20"/>
        </w:rPr>
        <w:tab/>
      </w:r>
      <w:r w:rsidR="00CF427F">
        <w:rPr>
          <w:b/>
          <w:bCs/>
          <w:sz w:val="20"/>
          <w:szCs w:val="20"/>
        </w:rPr>
        <w:tab/>
      </w:r>
      <w:r w:rsidRPr="005D3E61">
        <w:rPr>
          <w:b/>
          <w:bCs/>
          <w:sz w:val="20"/>
          <w:szCs w:val="20"/>
        </w:rPr>
        <w:t xml:space="preserve">Page 2 of </w:t>
      </w:r>
      <w:r w:rsidR="00C36E3B">
        <w:rPr>
          <w:b/>
          <w:bCs/>
          <w:sz w:val="20"/>
          <w:szCs w:val="20"/>
        </w:rPr>
        <w:t>5</w:t>
      </w:r>
    </w:p>
    <w:p w:rsidR="005D3E61" w:rsidRDefault="005D3E61" w:rsidP="005D3E61">
      <w:pPr>
        <w:pStyle w:val="ListParagraph"/>
      </w:pPr>
    </w:p>
    <w:p w:rsidR="00711399" w:rsidRDefault="00711399" w:rsidP="005D3E61"/>
    <w:p w:rsidR="00922E2B" w:rsidRDefault="00922E2B" w:rsidP="008913CD">
      <w:pPr>
        <w:pStyle w:val="ListParagraph"/>
        <w:numPr>
          <w:ilvl w:val="0"/>
          <w:numId w:val="2"/>
        </w:numPr>
      </w:pPr>
      <w:r>
        <w:t>Achieved record application volume, record quality levels, record net tuition revenue, and regained residency mix for first-year students.</w:t>
      </w:r>
    </w:p>
    <w:p w:rsidR="0055401A" w:rsidRDefault="0055401A" w:rsidP="008913CD">
      <w:pPr>
        <w:pStyle w:val="ListParagraph"/>
        <w:numPr>
          <w:ilvl w:val="0"/>
          <w:numId w:val="2"/>
        </w:numPr>
      </w:pPr>
      <w:r>
        <w:t>Repositioned the Office of Institutional Research to become a best-practice operation supporting Cabinet-level decision-making.</w:t>
      </w:r>
    </w:p>
    <w:p w:rsidR="00B32AC7" w:rsidRDefault="00B32AC7" w:rsidP="00C41104">
      <w:pPr>
        <w:pStyle w:val="ListParagraph"/>
        <w:numPr>
          <w:ilvl w:val="0"/>
          <w:numId w:val="2"/>
        </w:numPr>
      </w:pPr>
      <w:r>
        <w:t>Chief architect of the Granite Guarantee, the first free tuition program at a public university in New Hampshire. First year results served 400 Pell-eligible state residents.</w:t>
      </w:r>
      <w:r w:rsidR="00711399">
        <w:t xml:space="preserve"> Program now endorsed by the Governor and expanded to all New Hampshire 4-year public institutions.</w:t>
      </w:r>
    </w:p>
    <w:p w:rsidR="00713BBC" w:rsidRPr="006A004E" w:rsidRDefault="004046AF" w:rsidP="006A004E">
      <w:pPr>
        <w:pStyle w:val="ListParagraph"/>
        <w:numPr>
          <w:ilvl w:val="0"/>
          <w:numId w:val="2"/>
        </w:numPr>
      </w:pPr>
      <w:r>
        <w:t>Primary planner for competitive pricing strategy and net tuition revenue</w:t>
      </w:r>
      <w:r w:rsidR="00711399">
        <w:t xml:space="preserve"> targets.</w:t>
      </w:r>
    </w:p>
    <w:p w:rsidR="00C41104" w:rsidRDefault="004046AF" w:rsidP="00C41104">
      <w:pPr>
        <w:pStyle w:val="ListParagraph"/>
        <w:numPr>
          <w:ilvl w:val="0"/>
          <w:numId w:val="2"/>
        </w:numPr>
      </w:pPr>
      <w:r>
        <w:t>Introduce</w:t>
      </w:r>
      <w:r w:rsidR="00711399">
        <w:t>d</w:t>
      </w:r>
      <w:r>
        <w:t xml:space="preserve"> a rankings strategy at the university level for the first-time, and work with deans to coordinate and support efforts for program-based rankings plans.</w:t>
      </w:r>
    </w:p>
    <w:p w:rsidR="00711399" w:rsidRDefault="00711399" w:rsidP="00C41104">
      <w:pPr>
        <w:pStyle w:val="ListParagraph"/>
        <w:numPr>
          <w:ilvl w:val="0"/>
          <w:numId w:val="2"/>
        </w:numPr>
      </w:pPr>
      <w:r>
        <w:t>Introduced a plan and created an infrastructure to support an increase of international students from target market countries and for targeted programs.</w:t>
      </w:r>
    </w:p>
    <w:p w:rsidR="00711399" w:rsidRPr="00713BBC" w:rsidRDefault="00C00411" w:rsidP="00C41104">
      <w:pPr>
        <w:pStyle w:val="ListParagraph"/>
        <w:numPr>
          <w:ilvl w:val="0"/>
          <w:numId w:val="2"/>
        </w:numPr>
      </w:pPr>
      <w:r>
        <w:t>Initiated the focus on growth of professional master’s students as a method for diversifying tuition revenue streams.</w:t>
      </w:r>
    </w:p>
    <w:p w:rsidR="0055401A" w:rsidRDefault="0055401A" w:rsidP="0055401A">
      <w:pPr>
        <w:pStyle w:val="ListParagraph"/>
        <w:numPr>
          <w:ilvl w:val="0"/>
          <w:numId w:val="2"/>
        </w:numPr>
      </w:pPr>
      <w:r>
        <w:t>Contributor to gift proposals, most recently resulting in $8 million in new gifts for scholarship support from 3 major donors. Frequent presenter to the UNH Foundation Board. Private meetings with key donors supporting UNH’s largest scholarship programs.</w:t>
      </w:r>
    </w:p>
    <w:p w:rsidR="0055401A" w:rsidRPr="00C41104" w:rsidRDefault="0055401A" w:rsidP="0055401A">
      <w:pPr>
        <w:pStyle w:val="ListParagraph"/>
        <w:numPr>
          <w:ilvl w:val="0"/>
          <w:numId w:val="2"/>
        </w:numPr>
      </w:pPr>
      <w:r>
        <w:t>Engage</w:t>
      </w:r>
      <w:r w:rsidR="00E8300A">
        <w:t>d</w:t>
      </w:r>
      <w:r>
        <w:t xml:space="preserve"> with board members, legislators</w:t>
      </w:r>
      <w:r w:rsidR="007A4577">
        <w:t>, alumni</w:t>
      </w:r>
      <w:r>
        <w:t xml:space="preserve"> and the media to further the mission and vision of the University.</w:t>
      </w:r>
    </w:p>
    <w:p w:rsidR="00C41104" w:rsidRDefault="00C41104" w:rsidP="00C41104">
      <w:pPr>
        <w:pStyle w:val="ListParagraph"/>
        <w:rPr>
          <w:b/>
          <w:smallCaps/>
        </w:rPr>
      </w:pPr>
    </w:p>
    <w:p w:rsidR="00C41104" w:rsidRPr="00C41104" w:rsidRDefault="00C41104" w:rsidP="00C41104">
      <w:pPr>
        <w:pStyle w:val="ListParagraph"/>
      </w:pPr>
    </w:p>
    <w:p w:rsidR="00C41104" w:rsidRDefault="00C41104" w:rsidP="004E10D8"/>
    <w:p w:rsidR="004E10D8" w:rsidRDefault="004E10D8" w:rsidP="005D4FEE">
      <w:pPr>
        <w:tabs>
          <w:tab w:val="right" w:pos="9990"/>
        </w:tabs>
      </w:pPr>
      <w:r w:rsidRPr="005D4FEE">
        <w:rPr>
          <w:b/>
          <w:smallCaps/>
        </w:rPr>
        <w:t>Williams &amp; Company</w:t>
      </w:r>
      <w:r w:rsidRPr="005D4FEE">
        <w:rPr>
          <w:b/>
          <w:smallCaps/>
        </w:rPr>
        <w:tab/>
      </w:r>
      <w:r w:rsidR="005D4FEE">
        <w:t xml:space="preserve">2009 to </w:t>
      </w:r>
      <w:r>
        <w:t>2013</w:t>
      </w:r>
    </w:p>
    <w:p w:rsidR="005D4FEE" w:rsidRPr="001C73CC" w:rsidRDefault="001C73CC" w:rsidP="004E10D8">
      <w:pPr>
        <w:rPr>
          <w:i/>
          <w:sz w:val="20"/>
        </w:rPr>
      </w:pPr>
      <w:r w:rsidRPr="001C73CC">
        <w:rPr>
          <w:i/>
          <w:sz w:val="20"/>
        </w:rPr>
        <w:t xml:space="preserve">National </w:t>
      </w:r>
      <w:r w:rsidR="00C00411">
        <w:rPr>
          <w:i/>
          <w:sz w:val="20"/>
        </w:rPr>
        <w:t>niche</w:t>
      </w:r>
      <w:r w:rsidRPr="001C73CC">
        <w:rPr>
          <w:i/>
          <w:sz w:val="20"/>
        </w:rPr>
        <w:t xml:space="preserve"> placement agency and consultancy</w:t>
      </w:r>
    </w:p>
    <w:p w:rsidR="004E10D8" w:rsidRPr="005D4FEE" w:rsidRDefault="004E10D8" w:rsidP="004F40BD">
      <w:pPr>
        <w:spacing w:after="40"/>
        <w:rPr>
          <w:b/>
        </w:rPr>
      </w:pPr>
      <w:r w:rsidRPr="005D4FEE">
        <w:rPr>
          <w:b/>
        </w:rPr>
        <w:t>President</w:t>
      </w:r>
    </w:p>
    <w:p w:rsidR="00D73C04" w:rsidRDefault="004E10D8" w:rsidP="004F40BD">
      <w:pPr>
        <w:spacing w:after="40"/>
      </w:pPr>
      <w:r>
        <w:t>Le</w:t>
      </w:r>
      <w:r w:rsidR="0034273B">
        <w:t>a</w:t>
      </w:r>
      <w:r w:rsidR="00A27409">
        <w:t xml:space="preserve">der of an </w:t>
      </w:r>
      <w:r>
        <w:t>executive search practice sp</w:t>
      </w:r>
      <w:r w:rsidR="00C00411">
        <w:t>ecializing in the placement of chief enrollment o</w:t>
      </w:r>
      <w:r w:rsidR="0034273B">
        <w:t xml:space="preserve">fficers </w:t>
      </w:r>
      <w:r w:rsidR="00A27409">
        <w:t>with</w:t>
      </w:r>
      <w:r w:rsidR="0034273B">
        <w:t>in higher education.</w:t>
      </w:r>
      <w:r w:rsidR="007A4577">
        <w:t xml:space="preserve"> </w:t>
      </w:r>
      <w:proofErr w:type="gramStart"/>
      <w:r w:rsidR="007A4577">
        <w:t xml:space="preserve">Utilized </w:t>
      </w:r>
      <w:r w:rsidR="001C73CC">
        <w:t>network of hundreds of higher education professionals and personal experience with best practices in enrollment management to identify good fit.</w:t>
      </w:r>
      <w:proofErr w:type="gramEnd"/>
    </w:p>
    <w:p w:rsidR="004F40BD" w:rsidRPr="00306D74" w:rsidRDefault="004F40BD" w:rsidP="004F40BD">
      <w:pPr>
        <w:pStyle w:val="ListParagraph"/>
        <w:numPr>
          <w:ilvl w:val="0"/>
          <w:numId w:val="2"/>
        </w:numPr>
      </w:pPr>
      <w:r w:rsidRPr="004F40BD">
        <w:t>Tripled the revenue of the placement services practice in 4 years</w:t>
      </w:r>
      <w:r w:rsidR="001C73CC">
        <w:t xml:space="preserve">. Personally conducted </w:t>
      </w:r>
      <w:r w:rsidR="001C73CC" w:rsidRPr="00306D74">
        <w:t>most searches on behalf of firm.</w:t>
      </w:r>
    </w:p>
    <w:p w:rsidR="0055401A" w:rsidRDefault="00A27409" w:rsidP="0055401A">
      <w:pPr>
        <w:pStyle w:val="ListParagraph"/>
        <w:numPr>
          <w:ilvl w:val="0"/>
          <w:numId w:val="2"/>
        </w:numPr>
      </w:pPr>
      <w:r w:rsidRPr="00306D74">
        <w:t xml:space="preserve">Conducted all marketing and </w:t>
      </w:r>
      <w:r w:rsidR="001C73CC" w:rsidRPr="00306D74">
        <w:t>sales campaigns, including competitive positioning of agency</w:t>
      </w:r>
      <w:r w:rsidR="00306D74" w:rsidRPr="00306D74">
        <w:t>.</w:t>
      </w:r>
    </w:p>
    <w:p w:rsidR="00306D74" w:rsidRDefault="0055401A" w:rsidP="0055401A">
      <w:pPr>
        <w:pStyle w:val="ListParagraph"/>
        <w:numPr>
          <w:ilvl w:val="0"/>
          <w:numId w:val="2"/>
        </w:numPr>
      </w:pPr>
      <w:r>
        <w:t xml:space="preserve"> </w:t>
      </w:r>
      <w:r w:rsidRPr="00306D74">
        <w:t xml:space="preserve">Introduced interim placement services </w:t>
      </w:r>
      <w:r>
        <w:t xml:space="preserve">as a revenue enhancement to service offerings. </w:t>
      </w:r>
    </w:p>
    <w:p w:rsidR="0092465F" w:rsidRDefault="0092465F"/>
    <w:p w:rsidR="00C41104" w:rsidRDefault="00C41104" w:rsidP="004E10D8"/>
    <w:p w:rsidR="00C00411" w:rsidRDefault="00C00411" w:rsidP="004E10D8"/>
    <w:p w:rsidR="004E10D8" w:rsidRDefault="005D4FEE" w:rsidP="005D4FEE">
      <w:pPr>
        <w:tabs>
          <w:tab w:val="right" w:pos="9990"/>
        </w:tabs>
      </w:pPr>
      <w:r w:rsidRPr="005D4FEE">
        <w:rPr>
          <w:b/>
          <w:smallCaps/>
        </w:rPr>
        <w:t>Noel-Levitz</w:t>
      </w:r>
      <w:r>
        <w:tab/>
        <w:t xml:space="preserve">2000 to </w:t>
      </w:r>
      <w:r w:rsidR="004E10D8">
        <w:t>2008</w:t>
      </w:r>
    </w:p>
    <w:p w:rsidR="005D4FEE" w:rsidRPr="00306D74" w:rsidRDefault="00306D74" w:rsidP="004E10D8">
      <w:pPr>
        <w:rPr>
          <w:i/>
          <w:sz w:val="20"/>
        </w:rPr>
      </w:pPr>
      <w:r w:rsidRPr="00306D74">
        <w:rPr>
          <w:i/>
          <w:sz w:val="20"/>
        </w:rPr>
        <w:t>Nationally recognized leader in enrollment consulting and enrollment analytics</w:t>
      </w:r>
    </w:p>
    <w:p w:rsidR="004E10D8" w:rsidRDefault="004E10D8" w:rsidP="004F40BD">
      <w:pPr>
        <w:spacing w:after="40"/>
      </w:pPr>
      <w:r w:rsidRPr="005D4FEE">
        <w:rPr>
          <w:b/>
        </w:rPr>
        <w:t>Vice President, Consulting Services</w:t>
      </w:r>
      <w:r w:rsidR="004F40BD">
        <w:rPr>
          <w:b/>
        </w:rPr>
        <w:t xml:space="preserve"> </w:t>
      </w:r>
      <w:r w:rsidR="006C0FC9">
        <w:t xml:space="preserve">(2004 </w:t>
      </w:r>
      <w:r w:rsidR="004F40BD" w:rsidRPr="00E7472A">
        <w:t>to 2008)</w:t>
      </w:r>
    </w:p>
    <w:p w:rsidR="006C0FC9" w:rsidRDefault="007C6D78" w:rsidP="006C0FC9">
      <w:pPr>
        <w:spacing w:after="40"/>
      </w:pPr>
      <w:r>
        <w:rPr>
          <w:b/>
        </w:rPr>
        <w:t>Associate Vice President</w:t>
      </w:r>
      <w:r w:rsidR="006C0FC9">
        <w:rPr>
          <w:b/>
        </w:rPr>
        <w:t xml:space="preserve"> </w:t>
      </w:r>
      <w:r>
        <w:t>(2003</w:t>
      </w:r>
      <w:r w:rsidR="006C0FC9">
        <w:t xml:space="preserve"> </w:t>
      </w:r>
      <w:r>
        <w:t>to 2004</w:t>
      </w:r>
      <w:r w:rsidR="006C0FC9" w:rsidRPr="00E7472A">
        <w:t>)</w:t>
      </w:r>
    </w:p>
    <w:p w:rsidR="00B44955" w:rsidRPr="0092465F" w:rsidRDefault="007C6D78" w:rsidP="0092465F">
      <w:pPr>
        <w:spacing w:after="40"/>
        <w:rPr>
          <w:b/>
        </w:rPr>
      </w:pPr>
      <w:r>
        <w:rPr>
          <w:b/>
        </w:rPr>
        <w:t xml:space="preserve">Senior Consultant </w:t>
      </w:r>
      <w:r>
        <w:t>(2001 to 2003</w:t>
      </w:r>
      <w:proofErr w:type="gramStart"/>
      <w:r w:rsidR="005D3E61">
        <w:t>)</w:t>
      </w:r>
      <w:proofErr w:type="gramEnd"/>
      <w:r w:rsidR="005D3E61">
        <w:br/>
      </w:r>
      <w:r w:rsidR="005D3E61">
        <w:rPr>
          <w:b/>
        </w:rPr>
        <w:t xml:space="preserve">Associate Consultant </w:t>
      </w:r>
      <w:r w:rsidR="005D3E61">
        <w:t>(2000 to 2001</w:t>
      </w:r>
      <w:r w:rsidR="005D3E61" w:rsidRPr="00E7472A">
        <w:t>)</w:t>
      </w:r>
    </w:p>
    <w:p w:rsidR="00C00411" w:rsidRDefault="00C00411" w:rsidP="00C00411">
      <w:proofErr w:type="gramStart"/>
      <w:r>
        <w:t>Successful career at national leader in the higher education consulting space with rapid, successive promotions.</w:t>
      </w:r>
      <w:proofErr w:type="gramEnd"/>
      <w:r>
        <w:t xml:space="preserve"> Over 8 years, served as p</w:t>
      </w:r>
      <w:r w:rsidR="00643A99">
        <w:t>ractice manager, e</w:t>
      </w:r>
      <w:r w:rsidR="00E7472A">
        <w:t>ngageme</w:t>
      </w:r>
      <w:r w:rsidR="00643A99">
        <w:t>nt leader, and client partner for</w:t>
      </w:r>
      <w:r w:rsidR="00E7472A">
        <w:t xml:space="preserve"> the</w:t>
      </w:r>
      <w:r w:rsidR="004F40BD">
        <w:t xml:space="preserve"> enrollment </w:t>
      </w:r>
      <w:r w:rsidR="00643A99">
        <w:t>management consultancy</w:t>
      </w:r>
      <w:r w:rsidR="00E7472A">
        <w:t xml:space="preserve">. </w:t>
      </w:r>
    </w:p>
    <w:p w:rsidR="00CF427F" w:rsidRDefault="00CF427F">
      <w:pPr>
        <w:rPr>
          <w:b/>
          <w:smallCaps/>
          <w:sz w:val="20"/>
          <w:szCs w:val="20"/>
        </w:rPr>
      </w:pPr>
      <w:r>
        <w:rPr>
          <w:b/>
          <w:smallCaps/>
          <w:sz w:val="20"/>
          <w:szCs w:val="20"/>
        </w:rPr>
        <w:br w:type="page"/>
      </w:r>
    </w:p>
    <w:p w:rsidR="00CF427F" w:rsidRPr="00CF427F" w:rsidRDefault="00CF427F" w:rsidP="00CF427F">
      <w:pPr>
        <w:rPr>
          <w:b/>
          <w:smallCaps/>
          <w:sz w:val="20"/>
          <w:szCs w:val="20"/>
        </w:rPr>
      </w:pPr>
      <w:r w:rsidRPr="00CF427F">
        <w:rPr>
          <w:b/>
          <w:smallCaps/>
          <w:sz w:val="20"/>
          <w:szCs w:val="20"/>
        </w:rPr>
        <w:lastRenderedPageBreak/>
        <w:t xml:space="preserve">Victoria J. </w:t>
      </w:r>
      <w:proofErr w:type="spellStart"/>
      <w:r w:rsidRPr="00CF427F">
        <w:rPr>
          <w:b/>
          <w:smallCaps/>
          <w:sz w:val="20"/>
          <w:szCs w:val="20"/>
        </w:rPr>
        <w:t>Dutcher</w:t>
      </w:r>
      <w:proofErr w:type="spellEnd"/>
      <w:r w:rsidRPr="00CF427F">
        <w:rPr>
          <w:b/>
          <w:smallCaps/>
          <w:sz w:val="20"/>
          <w:szCs w:val="20"/>
        </w:rPr>
        <w:t xml:space="preserve"> </w:t>
      </w:r>
      <w:r w:rsidRPr="00CF427F">
        <w:rPr>
          <w:b/>
          <w:bCs/>
          <w:sz w:val="20"/>
          <w:szCs w:val="20"/>
        </w:rPr>
        <w:t>| (860) 819-5786 | victoria@dutcherllc.com</w:t>
      </w:r>
      <w:r w:rsidRPr="00CF427F">
        <w:rPr>
          <w:b/>
          <w:bCs/>
          <w:sz w:val="20"/>
          <w:szCs w:val="20"/>
        </w:rPr>
        <w:tab/>
      </w:r>
      <w:r w:rsidRPr="00CF427F">
        <w:rPr>
          <w:b/>
          <w:bCs/>
          <w:sz w:val="20"/>
          <w:szCs w:val="20"/>
        </w:rPr>
        <w:tab/>
      </w:r>
      <w:r w:rsidRPr="00CF427F">
        <w:rPr>
          <w:b/>
          <w:bCs/>
          <w:sz w:val="20"/>
          <w:szCs w:val="20"/>
        </w:rPr>
        <w:tab/>
      </w:r>
      <w:r w:rsidRPr="00CF427F">
        <w:rPr>
          <w:b/>
          <w:bCs/>
          <w:sz w:val="20"/>
          <w:szCs w:val="20"/>
        </w:rPr>
        <w:tab/>
      </w:r>
      <w:r>
        <w:rPr>
          <w:b/>
          <w:bCs/>
          <w:sz w:val="20"/>
          <w:szCs w:val="20"/>
        </w:rPr>
        <w:tab/>
      </w:r>
      <w:r w:rsidRPr="00CF427F">
        <w:rPr>
          <w:b/>
          <w:bCs/>
          <w:sz w:val="20"/>
          <w:szCs w:val="20"/>
        </w:rPr>
        <w:t xml:space="preserve">Page 3 of </w:t>
      </w:r>
      <w:r w:rsidR="00C36E3B">
        <w:rPr>
          <w:b/>
          <w:bCs/>
          <w:sz w:val="20"/>
          <w:szCs w:val="20"/>
        </w:rPr>
        <w:t>5</w:t>
      </w:r>
    </w:p>
    <w:p w:rsidR="00CF427F" w:rsidRDefault="00CF427F" w:rsidP="00CF427F">
      <w:pPr>
        <w:pStyle w:val="ListParagraph"/>
        <w:spacing w:after="40"/>
        <w:rPr>
          <w:b/>
        </w:rPr>
      </w:pPr>
    </w:p>
    <w:p w:rsidR="00CF427F" w:rsidRPr="00CF427F" w:rsidRDefault="00CF427F" w:rsidP="00CF427F">
      <w:pPr>
        <w:pStyle w:val="ListParagraph"/>
        <w:spacing w:after="40"/>
        <w:rPr>
          <w:b/>
        </w:rPr>
      </w:pPr>
    </w:p>
    <w:p w:rsidR="00C00411" w:rsidRDefault="00643A99" w:rsidP="00C00411">
      <w:pPr>
        <w:pStyle w:val="ListParagraph"/>
        <w:numPr>
          <w:ilvl w:val="0"/>
          <w:numId w:val="6"/>
        </w:numPr>
      </w:pPr>
      <w:r>
        <w:t xml:space="preserve">Responsible for business development, strategic marketing, </w:t>
      </w:r>
      <w:r w:rsidR="00306D74">
        <w:t>product</w:t>
      </w:r>
      <w:r>
        <w:t xml:space="preserve"> planning, team lea</w:t>
      </w:r>
      <w:r w:rsidR="00C00411">
        <w:t>dership, and solution delivery.</w:t>
      </w:r>
    </w:p>
    <w:p w:rsidR="00C00411" w:rsidRDefault="0034273B" w:rsidP="00C00411">
      <w:pPr>
        <w:pStyle w:val="ListParagraph"/>
        <w:numPr>
          <w:ilvl w:val="0"/>
          <w:numId w:val="6"/>
        </w:numPr>
      </w:pPr>
      <w:r>
        <w:t xml:space="preserve">Provided solutions that helped colleges and universities with situational assessment, data analysis and </w:t>
      </w:r>
      <w:r w:rsidR="006C0FC9">
        <w:t xml:space="preserve">predictive </w:t>
      </w:r>
      <w:r>
        <w:t>modeling</w:t>
      </w:r>
      <w:r w:rsidR="006C0FC9">
        <w:t xml:space="preserve"> for recruitment and retention</w:t>
      </w:r>
      <w:r>
        <w:t>,</w:t>
      </w:r>
      <w:r w:rsidR="006C0FC9">
        <w:t xml:space="preserve"> net revenue maximization,</w:t>
      </w:r>
      <w:r>
        <w:t xml:space="preserve"> program development, operational design, marketing and communication strategies, </w:t>
      </w:r>
      <w:r w:rsidR="006C0FC9">
        <w:t xml:space="preserve">market research and positioning, </w:t>
      </w:r>
      <w:r>
        <w:t>and i</w:t>
      </w:r>
      <w:r w:rsidR="00C00411">
        <w:t>nterdepartmental communication.</w:t>
      </w:r>
    </w:p>
    <w:p w:rsidR="00C00411" w:rsidRDefault="00C00411" w:rsidP="00C00411">
      <w:pPr>
        <w:pStyle w:val="ListParagraph"/>
        <w:numPr>
          <w:ilvl w:val="0"/>
          <w:numId w:val="6"/>
        </w:numPr>
      </w:pPr>
      <w:r>
        <w:t>Also served as a</w:t>
      </w:r>
      <w:r w:rsidR="0034273B">
        <w:t>dvisor to the CEO on matters of organizational structure, culture, and process improvement.</w:t>
      </w:r>
    </w:p>
    <w:p w:rsidR="006C0FC9" w:rsidRDefault="006C0FC9" w:rsidP="00C00411">
      <w:pPr>
        <w:pStyle w:val="ListParagraph"/>
        <w:numPr>
          <w:ilvl w:val="0"/>
          <w:numId w:val="6"/>
        </w:numPr>
        <w:sectPr w:rsidR="006C0FC9" w:rsidSect="004E10D8">
          <w:type w:val="continuous"/>
          <w:pgSz w:w="12240" w:h="15840"/>
          <w:pgMar w:top="1080" w:right="1080" w:bottom="1080" w:left="1080" w:header="720" w:footer="720" w:gutter="0"/>
          <w:cols w:space="720"/>
          <w:docGrid w:linePitch="360"/>
        </w:sectPr>
      </w:pPr>
      <w:r>
        <w:t>Frequent pre</w:t>
      </w:r>
      <w:r w:rsidR="00C00411">
        <w:t>senter at national conferences.</w:t>
      </w:r>
    </w:p>
    <w:p w:rsidR="006C0FC9" w:rsidRPr="006C0FC9" w:rsidRDefault="006C0FC9" w:rsidP="00C00411"/>
    <w:p w:rsidR="006C0FC9" w:rsidRDefault="006C0FC9" w:rsidP="004E10D8">
      <w:pPr>
        <w:sectPr w:rsidR="006C0FC9" w:rsidSect="006C0FC9">
          <w:type w:val="continuous"/>
          <w:pgSz w:w="12240" w:h="15840"/>
          <w:pgMar w:top="1080" w:right="1080" w:bottom="1080" w:left="1080" w:header="720" w:footer="720" w:gutter="0"/>
          <w:cols w:num="2" w:space="720"/>
          <w:docGrid w:linePitch="360"/>
        </w:sectPr>
      </w:pPr>
    </w:p>
    <w:p w:rsidR="0034273B" w:rsidRDefault="0034273B" w:rsidP="004E10D8"/>
    <w:p w:rsidR="00A9513C" w:rsidRDefault="00A9513C" w:rsidP="005D4FEE">
      <w:pPr>
        <w:tabs>
          <w:tab w:val="right" w:pos="9990"/>
        </w:tabs>
        <w:rPr>
          <w:b/>
          <w:smallCaps/>
        </w:rPr>
      </w:pPr>
    </w:p>
    <w:p w:rsidR="004E10D8" w:rsidRDefault="004E10D8" w:rsidP="005D4FEE">
      <w:pPr>
        <w:tabs>
          <w:tab w:val="right" w:pos="9990"/>
        </w:tabs>
      </w:pPr>
      <w:r w:rsidRPr="005D4FEE">
        <w:rPr>
          <w:b/>
          <w:smallCaps/>
        </w:rPr>
        <w:t>Bryant University</w:t>
      </w:r>
      <w:r w:rsidR="005D4FEE">
        <w:tab/>
        <w:t xml:space="preserve">1998 to </w:t>
      </w:r>
      <w:r>
        <w:t>2001</w:t>
      </w:r>
    </w:p>
    <w:p w:rsidR="005D4FEE" w:rsidRPr="005D4FEE" w:rsidRDefault="007C6D78" w:rsidP="004E10D8">
      <w:pPr>
        <w:rPr>
          <w:i/>
          <w:sz w:val="20"/>
        </w:rPr>
      </w:pPr>
      <w:r>
        <w:rPr>
          <w:i/>
          <w:sz w:val="20"/>
        </w:rPr>
        <w:t>Residential business niche institution competing in NCAA Division II</w:t>
      </w:r>
    </w:p>
    <w:p w:rsidR="004E10D8" w:rsidRPr="007C6D78" w:rsidRDefault="004E10D8" w:rsidP="004E10D8">
      <w:pPr>
        <w:rPr>
          <w:b/>
        </w:rPr>
      </w:pPr>
      <w:r w:rsidRPr="007C6D78">
        <w:rPr>
          <w:b/>
        </w:rPr>
        <w:t>Dean of Admission and Financial Aid</w:t>
      </w:r>
    </w:p>
    <w:p w:rsidR="000E612D" w:rsidRPr="007C6D78" w:rsidRDefault="007C6D78" w:rsidP="000E612D">
      <w:pPr>
        <w:spacing w:after="40"/>
      </w:pPr>
      <w:proofErr w:type="gramStart"/>
      <w:r w:rsidRPr="007C6D78">
        <w:t>Develop</w:t>
      </w:r>
      <w:r w:rsidR="00C00411">
        <w:t>ed</w:t>
      </w:r>
      <w:r w:rsidRPr="007C6D78">
        <w:t xml:space="preserve"> a comprehensive, market-sensitive recruitment plan to meet strategic enrollment and diversity goals for full- and part-time undergraduate student populations.</w:t>
      </w:r>
      <w:proofErr w:type="gramEnd"/>
    </w:p>
    <w:p w:rsidR="005D4FEE" w:rsidRPr="007C6D78" w:rsidRDefault="00C00411" w:rsidP="000E612D">
      <w:pPr>
        <w:pStyle w:val="ListParagraph"/>
        <w:numPr>
          <w:ilvl w:val="0"/>
          <w:numId w:val="2"/>
        </w:numPr>
      </w:pPr>
      <w:r>
        <w:t>Oversaw</w:t>
      </w:r>
      <w:r w:rsidR="007C6D78" w:rsidRPr="007C6D78">
        <w:t xml:space="preserve"> the effective distribution of $13 million in institutional aid funds, develop</w:t>
      </w:r>
      <w:r>
        <w:t>ed</w:t>
      </w:r>
      <w:r w:rsidR="007C6D78" w:rsidRPr="007C6D78">
        <w:t xml:space="preserve"> pricing and discount rate strategies</w:t>
      </w:r>
      <w:r>
        <w:t>.</w:t>
      </w:r>
    </w:p>
    <w:p w:rsidR="007C6D78" w:rsidRPr="007C6D78" w:rsidRDefault="007C6D78" w:rsidP="000E612D">
      <w:pPr>
        <w:pStyle w:val="ListParagraph"/>
        <w:numPr>
          <w:ilvl w:val="0"/>
          <w:numId w:val="2"/>
        </w:numPr>
      </w:pPr>
      <w:r w:rsidRPr="007C6D78">
        <w:t>Provide</w:t>
      </w:r>
      <w:r w:rsidR="00C00411">
        <w:t>d</w:t>
      </w:r>
      <w:r w:rsidRPr="007C6D78">
        <w:t xml:space="preserve"> input to decisions about curricular planning and student services that impact enrollment</w:t>
      </w:r>
      <w:r w:rsidR="00C00411">
        <w:t>.</w:t>
      </w:r>
    </w:p>
    <w:p w:rsidR="007C6D78" w:rsidRPr="007C6D78" w:rsidRDefault="007C6D78" w:rsidP="000E612D">
      <w:pPr>
        <w:pStyle w:val="ListParagraph"/>
        <w:numPr>
          <w:ilvl w:val="0"/>
          <w:numId w:val="2"/>
        </w:numPr>
      </w:pPr>
      <w:r w:rsidRPr="007C6D78">
        <w:t>Participate</w:t>
      </w:r>
      <w:r w:rsidR="00C00411">
        <w:t>d</w:t>
      </w:r>
      <w:r w:rsidRPr="007C6D78">
        <w:t xml:space="preserve"> in re-accreditation efforts (AACSB and NEASC</w:t>
      </w:r>
      <w:r w:rsidR="00C00411">
        <w:t>.</w:t>
      </w:r>
      <w:r w:rsidRPr="007C6D78">
        <w:t>)</w:t>
      </w:r>
    </w:p>
    <w:p w:rsidR="007C6D78" w:rsidRPr="007C6D78" w:rsidRDefault="006A004E" w:rsidP="000E612D">
      <w:pPr>
        <w:pStyle w:val="ListParagraph"/>
        <w:numPr>
          <w:ilvl w:val="0"/>
          <w:numId w:val="2"/>
        </w:numPr>
      </w:pPr>
      <w:r>
        <w:t>A</w:t>
      </w:r>
      <w:r w:rsidR="007C6D78" w:rsidRPr="007C6D78">
        <w:t>chieved record application, diversity, and academic quality levels for entering freshmen</w:t>
      </w:r>
      <w:r w:rsidR="00C00411">
        <w:t>.</w:t>
      </w:r>
    </w:p>
    <w:p w:rsidR="000E612D" w:rsidRDefault="000E612D" w:rsidP="005D4FEE">
      <w:pPr>
        <w:tabs>
          <w:tab w:val="right" w:pos="9990"/>
        </w:tabs>
        <w:rPr>
          <w:smallCaps/>
        </w:rPr>
      </w:pPr>
    </w:p>
    <w:p w:rsidR="000821D0" w:rsidRPr="007C6D78" w:rsidRDefault="000821D0" w:rsidP="005D4FEE">
      <w:pPr>
        <w:tabs>
          <w:tab w:val="right" w:pos="9990"/>
        </w:tabs>
        <w:rPr>
          <w:smallCaps/>
        </w:rPr>
      </w:pPr>
    </w:p>
    <w:p w:rsidR="00C41104" w:rsidRDefault="00C41104" w:rsidP="005D4FEE">
      <w:pPr>
        <w:tabs>
          <w:tab w:val="right" w:pos="9990"/>
        </w:tabs>
        <w:rPr>
          <w:b/>
          <w:smallCaps/>
        </w:rPr>
      </w:pPr>
    </w:p>
    <w:p w:rsidR="004E10D8" w:rsidRDefault="004E10D8" w:rsidP="005D4FEE">
      <w:pPr>
        <w:tabs>
          <w:tab w:val="right" w:pos="9990"/>
        </w:tabs>
      </w:pPr>
      <w:r w:rsidRPr="005D4FEE">
        <w:rPr>
          <w:b/>
          <w:smallCaps/>
        </w:rPr>
        <w:t>Western New E</w:t>
      </w:r>
      <w:r w:rsidR="005D4FEE" w:rsidRPr="005D4FEE">
        <w:rPr>
          <w:b/>
          <w:smallCaps/>
        </w:rPr>
        <w:t>ngland University School of Law</w:t>
      </w:r>
      <w:r w:rsidR="005D4FEE">
        <w:t xml:space="preserve">, Springfield, MA </w:t>
      </w:r>
      <w:r w:rsidR="005D4FEE">
        <w:tab/>
        <w:t xml:space="preserve">1992 to </w:t>
      </w:r>
      <w:r>
        <w:t>1998</w:t>
      </w:r>
      <w:bookmarkStart w:id="0" w:name="_GoBack"/>
      <w:bookmarkEnd w:id="0"/>
    </w:p>
    <w:p w:rsidR="005D4FEE" w:rsidRPr="005D4FEE" w:rsidRDefault="007C6D78" w:rsidP="004E10D8">
      <w:pPr>
        <w:rPr>
          <w:i/>
          <w:sz w:val="20"/>
        </w:rPr>
      </w:pPr>
      <w:r>
        <w:rPr>
          <w:i/>
          <w:sz w:val="20"/>
        </w:rPr>
        <w:t>ABA-accredited law school with national student body</w:t>
      </w:r>
    </w:p>
    <w:p w:rsidR="004E10D8" w:rsidRDefault="004E10D8" w:rsidP="004E10D8">
      <w:r w:rsidRPr="005D4FEE">
        <w:rPr>
          <w:b/>
        </w:rPr>
        <w:t>Assistant Dean and Director of Admissions</w:t>
      </w:r>
      <w:r w:rsidR="007C6D78">
        <w:t xml:space="preserve"> (1996</w:t>
      </w:r>
      <w:r w:rsidR="005D4FEE">
        <w:t xml:space="preserve"> to 1998)</w:t>
      </w:r>
    </w:p>
    <w:p w:rsidR="007C6D78" w:rsidRPr="007C6D78" w:rsidRDefault="007C6D78" w:rsidP="004E10D8">
      <w:pPr>
        <w:rPr>
          <w:b/>
        </w:rPr>
      </w:pPr>
      <w:r w:rsidRPr="007C6D78">
        <w:rPr>
          <w:b/>
        </w:rPr>
        <w:t xml:space="preserve">Associate Director of Admissions </w:t>
      </w:r>
      <w:r w:rsidRPr="006F745B">
        <w:t>(1995 to 1996)</w:t>
      </w:r>
    </w:p>
    <w:p w:rsidR="004E10D8" w:rsidRDefault="004E10D8" w:rsidP="004E10D8">
      <w:r w:rsidRPr="005D4FEE">
        <w:rPr>
          <w:b/>
        </w:rPr>
        <w:t>Assistant Director of Admissions</w:t>
      </w:r>
      <w:r w:rsidR="007C6D78">
        <w:t xml:space="preserve"> (1992 to 1995</w:t>
      </w:r>
      <w:r w:rsidR="005D4FEE">
        <w:t>)</w:t>
      </w:r>
    </w:p>
    <w:p w:rsidR="005D3E61" w:rsidRDefault="006F745B" w:rsidP="005D3E61">
      <w:pPr>
        <w:pStyle w:val="ListParagraph"/>
        <w:numPr>
          <w:ilvl w:val="0"/>
          <w:numId w:val="7"/>
        </w:numPr>
      </w:pPr>
      <w:r w:rsidRPr="006F745B">
        <w:t>Design</w:t>
      </w:r>
      <w:r w:rsidR="005D3E61">
        <w:t>ed</w:t>
      </w:r>
      <w:r w:rsidRPr="006F745B">
        <w:t xml:space="preserve"> and implement</w:t>
      </w:r>
      <w:r w:rsidR="005D3E61">
        <w:t>ed</w:t>
      </w:r>
      <w:r w:rsidRPr="006F745B">
        <w:t xml:space="preserve"> </w:t>
      </w:r>
      <w:r w:rsidR="005D3E61">
        <w:t xml:space="preserve">admissions, recruitment, and </w:t>
      </w:r>
      <w:r w:rsidRPr="006F745B">
        <w:t>marketing strategies</w:t>
      </w:r>
      <w:r w:rsidR="005D3E61">
        <w:t xml:space="preserve"> to achieve </w:t>
      </w:r>
      <w:r w:rsidR="00F00225">
        <w:t xml:space="preserve">enrollment, revenue, </w:t>
      </w:r>
      <w:proofErr w:type="gramStart"/>
      <w:r w:rsidR="00F00225">
        <w:t>quality</w:t>
      </w:r>
      <w:proofErr w:type="gramEnd"/>
      <w:r w:rsidR="00F00225">
        <w:t xml:space="preserve"> and diversity </w:t>
      </w:r>
      <w:r w:rsidR="005D3E61">
        <w:t>goals.</w:t>
      </w:r>
    </w:p>
    <w:p w:rsidR="005D3E61" w:rsidRDefault="006F745B" w:rsidP="000821D0">
      <w:pPr>
        <w:pStyle w:val="ListParagraph"/>
        <w:numPr>
          <w:ilvl w:val="0"/>
          <w:numId w:val="7"/>
        </w:numPr>
      </w:pPr>
      <w:r w:rsidRPr="006F745B">
        <w:t>Award</w:t>
      </w:r>
      <w:r w:rsidR="005D3E61">
        <w:t>ed</w:t>
      </w:r>
      <w:r w:rsidRPr="006F745B">
        <w:t xml:space="preserve"> academic and endowed scholarships to maximiz</w:t>
      </w:r>
      <w:r w:rsidR="00CF427F">
        <w:t>e enrollment</w:t>
      </w:r>
    </w:p>
    <w:p w:rsidR="005D3E61" w:rsidRDefault="005D3E61" w:rsidP="005D3E61">
      <w:pPr>
        <w:pStyle w:val="ListParagraph"/>
        <w:numPr>
          <w:ilvl w:val="0"/>
          <w:numId w:val="7"/>
        </w:numPr>
      </w:pPr>
      <w:r>
        <w:t>S</w:t>
      </w:r>
      <w:r w:rsidR="006F745B" w:rsidRPr="006F745B">
        <w:t>erve</w:t>
      </w:r>
      <w:r>
        <w:t>d</w:t>
      </w:r>
      <w:r w:rsidR="006F745B" w:rsidRPr="006F745B">
        <w:t xml:space="preserve"> on Retention Committee to create solutions to</w:t>
      </w:r>
      <w:r>
        <w:t xml:space="preserve"> transfer and dismissal issues.</w:t>
      </w:r>
    </w:p>
    <w:p w:rsidR="00B604EC" w:rsidRPr="005D3E61" w:rsidRDefault="005D3E61" w:rsidP="005D4FEE">
      <w:pPr>
        <w:pStyle w:val="ListParagraph"/>
        <w:numPr>
          <w:ilvl w:val="0"/>
          <w:numId w:val="7"/>
        </w:numPr>
        <w:tabs>
          <w:tab w:val="right" w:pos="9990"/>
        </w:tabs>
        <w:rPr>
          <w:b/>
          <w:bCs/>
          <w:smallCaps/>
        </w:rPr>
      </w:pPr>
      <w:r>
        <w:t>Oversaw</w:t>
      </w:r>
      <w:r w:rsidR="006F745B" w:rsidRPr="006F745B">
        <w:t xml:space="preserve"> orientation and housing services for incoming and returning students. </w:t>
      </w:r>
    </w:p>
    <w:p w:rsidR="000821D0" w:rsidRDefault="000821D0" w:rsidP="000821D0">
      <w:pPr>
        <w:rPr>
          <w:b/>
          <w:bCs/>
          <w:smallCaps/>
        </w:rPr>
      </w:pPr>
    </w:p>
    <w:p w:rsidR="000821D0" w:rsidRDefault="000821D0" w:rsidP="000821D0">
      <w:pPr>
        <w:rPr>
          <w:b/>
          <w:bCs/>
          <w:smallCaps/>
        </w:rPr>
      </w:pPr>
    </w:p>
    <w:p w:rsidR="000821D0" w:rsidRDefault="000821D0" w:rsidP="000821D0">
      <w:pPr>
        <w:rPr>
          <w:b/>
          <w:bCs/>
          <w:smallCaps/>
        </w:rPr>
      </w:pPr>
    </w:p>
    <w:p w:rsidR="004E10D8" w:rsidRPr="000821D0" w:rsidRDefault="005D4FEE" w:rsidP="000821D0">
      <w:pPr>
        <w:rPr>
          <w:b/>
          <w:bCs/>
          <w:smallCaps/>
        </w:rPr>
      </w:pPr>
      <w:r w:rsidRPr="005D4FEE">
        <w:rPr>
          <w:b/>
          <w:bCs/>
          <w:smallCaps/>
        </w:rPr>
        <w:t>Commonwealth College,</w:t>
      </w:r>
      <w:r w:rsidR="00FB4D3A">
        <w:t xml:space="preserve"> Virginia Beach, VA</w:t>
      </w:r>
      <w:r>
        <w:t xml:space="preserve"> </w:t>
      </w:r>
      <w:r>
        <w:tab/>
      </w:r>
      <w:r w:rsidR="000821D0">
        <w:tab/>
      </w:r>
      <w:r w:rsidR="000821D0">
        <w:tab/>
      </w:r>
      <w:r w:rsidR="000821D0">
        <w:tab/>
      </w:r>
      <w:r w:rsidR="000821D0">
        <w:tab/>
      </w:r>
      <w:r w:rsidR="000821D0">
        <w:tab/>
      </w:r>
      <w:r>
        <w:t xml:space="preserve">1990 to </w:t>
      </w:r>
      <w:r w:rsidR="004E10D8">
        <w:t>1992</w:t>
      </w:r>
    </w:p>
    <w:p w:rsidR="005D4FEE" w:rsidRPr="005D4FEE" w:rsidRDefault="006F745B" w:rsidP="004E10D8">
      <w:pPr>
        <w:rPr>
          <w:i/>
          <w:sz w:val="20"/>
        </w:rPr>
      </w:pPr>
      <w:r>
        <w:rPr>
          <w:i/>
          <w:sz w:val="20"/>
        </w:rPr>
        <w:t>Five-campus proprietary institutions offering associate degrees and certificates primarily to non-traditional students. Institution subsequently merged with Bryant and Stratton.</w:t>
      </w:r>
    </w:p>
    <w:p w:rsidR="00B44955" w:rsidRPr="005D3E61" w:rsidRDefault="004E10D8" w:rsidP="004E10D8">
      <w:r w:rsidRPr="005D4FEE">
        <w:rPr>
          <w:b/>
        </w:rPr>
        <w:t>Marketing Service Coordinator</w:t>
      </w:r>
      <w:r w:rsidR="006F745B">
        <w:t xml:space="preserve"> (1991</w:t>
      </w:r>
      <w:r w:rsidR="005D4FEE">
        <w:t xml:space="preserve"> to 1992)</w:t>
      </w:r>
    </w:p>
    <w:p w:rsidR="004E10D8" w:rsidRPr="005D4FEE" w:rsidRDefault="004E10D8" w:rsidP="004E10D8">
      <w:r w:rsidRPr="005D4FEE">
        <w:rPr>
          <w:b/>
        </w:rPr>
        <w:t>Admissions Counselor</w:t>
      </w:r>
      <w:r w:rsidR="006F745B">
        <w:t xml:space="preserve"> (1990 to 1991</w:t>
      </w:r>
      <w:r w:rsidR="005D4FEE">
        <w:t>)</w:t>
      </w:r>
    </w:p>
    <w:p w:rsidR="00C36E3B" w:rsidRDefault="00C36E3B">
      <w:r>
        <w:br w:type="page"/>
      </w:r>
    </w:p>
    <w:p w:rsidR="00C36E3B" w:rsidRPr="000821D0" w:rsidRDefault="00C36E3B" w:rsidP="00C36E3B">
      <w:pPr>
        <w:rPr>
          <w:b/>
          <w:smallCaps/>
          <w:sz w:val="20"/>
          <w:szCs w:val="20"/>
        </w:rPr>
      </w:pPr>
      <w:r w:rsidRPr="000821D0">
        <w:rPr>
          <w:b/>
          <w:smallCaps/>
          <w:sz w:val="20"/>
          <w:szCs w:val="20"/>
        </w:rPr>
        <w:lastRenderedPageBreak/>
        <w:t xml:space="preserve">Victoria J. </w:t>
      </w:r>
      <w:proofErr w:type="spellStart"/>
      <w:r w:rsidRPr="000821D0">
        <w:rPr>
          <w:b/>
          <w:smallCaps/>
          <w:sz w:val="20"/>
          <w:szCs w:val="20"/>
        </w:rPr>
        <w:t>Dutcher</w:t>
      </w:r>
      <w:proofErr w:type="spellEnd"/>
      <w:r w:rsidRPr="000821D0">
        <w:rPr>
          <w:b/>
          <w:smallCaps/>
          <w:sz w:val="20"/>
          <w:szCs w:val="20"/>
        </w:rPr>
        <w:t xml:space="preserve"> </w:t>
      </w:r>
      <w:r w:rsidRPr="000821D0">
        <w:rPr>
          <w:b/>
          <w:bCs/>
          <w:sz w:val="20"/>
          <w:szCs w:val="20"/>
        </w:rPr>
        <w:t xml:space="preserve">| (860) 819-5786 | </w:t>
      </w:r>
      <w:r>
        <w:rPr>
          <w:b/>
          <w:bCs/>
          <w:sz w:val="20"/>
          <w:szCs w:val="20"/>
        </w:rPr>
        <w:t>victoria@dutcherllc.com</w:t>
      </w: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0821D0">
        <w:rPr>
          <w:b/>
          <w:bCs/>
          <w:sz w:val="20"/>
          <w:szCs w:val="20"/>
        </w:rPr>
        <w:t xml:space="preserve">Page 4 of </w:t>
      </w:r>
      <w:r>
        <w:rPr>
          <w:b/>
          <w:bCs/>
          <w:sz w:val="20"/>
          <w:szCs w:val="20"/>
        </w:rPr>
        <w:t>5</w:t>
      </w:r>
    </w:p>
    <w:p w:rsidR="00C36E3B" w:rsidRDefault="00C36E3B" w:rsidP="009E723C"/>
    <w:p w:rsidR="00C36E3B" w:rsidRDefault="00C36E3B" w:rsidP="009E723C"/>
    <w:p w:rsidR="00C36E3B" w:rsidRDefault="00C36E3B" w:rsidP="009E723C"/>
    <w:p w:rsidR="004E10D8" w:rsidRPr="006F745B" w:rsidRDefault="006F745B" w:rsidP="009E723C">
      <w:proofErr w:type="gramStart"/>
      <w:r w:rsidRPr="006F745B">
        <w:t>Plan</w:t>
      </w:r>
      <w:r w:rsidR="005D3E61">
        <w:t>ned</w:t>
      </w:r>
      <w:r w:rsidRPr="006F745B">
        <w:t xml:space="preserve"> marketing and public relations activities.</w:t>
      </w:r>
      <w:proofErr w:type="gramEnd"/>
      <w:r w:rsidRPr="006F745B">
        <w:t xml:space="preserve"> Place</w:t>
      </w:r>
      <w:r w:rsidR="005D3E61">
        <w:t>d</w:t>
      </w:r>
      <w:r w:rsidRPr="006F745B">
        <w:t xml:space="preserve"> advertisements and develop</w:t>
      </w:r>
      <w:r w:rsidR="005D3E61">
        <w:t>ed</w:t>
      </w:r>
      <w:r w:rsidRPr="006F745B">
        <w:t xml:space="preserve"> story ideas in conjunction with media and public relations agencies. Track</w:t>
      </w:r>
      <w:r w:rsidR="005D3E61">
        <w:t>ed</w:t>
      </w:r>
      <w:r w:rsidRPr="006F745B">
        <w:t xml:space="preserve"> enrollment results from campaigns. </w:t>
      </w:r>
      <w:proofErr w:type="gramStart"/>
      <w:r w:rsidRPr="006F745B">
        <w:t>Coordinate</w:t>
      </w:r>
      <w:r w:rsidR="005D3E61">
        <w:t>d</w:t>
      </w:r>
      <w:r w:rsidRPr="006F745B">
        <w:t xml:space="preserve"> focus groups and oth</w:t>
      </w:r>
      <w:r w:rsidR="005D3E61">
        <w:t>er forms of market research.</w:t>
      </w:r>
      <w:proofErr w:type="gramEnd"/>
      <w:r w:rsidR="005D3E61">
        <w:t xml:space="preserve"> </w:t>
      </w:r>
      <w:proofErr w:type="gramStart"/>
      <w:r w:rsidR="005D3E61">
        <w:t>Fe</w:t>
      </w:r>
      <w:r w:rsidRPr="006F745B">
        <w:t>d data to executive team.</w:t>
      </w:r>
      <w:proofErr w:type="gramEnd"/>
    </w:p>
    <w:p w:rsidR="00A9513C" w:rsidRPr="006F745B" w:rsidRDefault="00A9513C" w:rsidP="006F745B"/>
    <w:p w:rsidR="00A27409" w:rsidRDefault="00A27409" w:rsidP="004E10D8"/>
    <w:p w:rsidR="00B44955" w:rsidRDefault="00B44955" w:rsidP="004E10D8"/>
    <w:p w:rsidR="00C41104" w:rsidRDefault="00B44955" w:rsidP="00C41104">
      <w:pPr>
        <w:jc w:val="center"/>
        <w:rPr>
          <w:b/>
          <w:smallCaps/>
          <w:sz w:val="28"/>
          <w:szCs w:val="28"/>
        </w:rPr>
      </w:pPr>
      <w:r>
        <w:rPr>
          <w:b/>
          <w:smallCaps/>
          <w:sz w:val="28"/>
          <w:szCs w:val="28"/>
        </w:rPr>
        <w:t xml:space="preserve">Recent </w:t>
      </w:r>
      <w:r w:rsidR="00C41104">
        <w:rPr>
          <w:b/>
          <w:smallCaps/>
          <w:sz w:val="28"/>
          <w:szCs w:val="28"/>
        </w:rPr>
        <w:t>Service to the Profession</w:t>
      </w:r>
    </w:p>
    <w:p w:rsidR="007A4577" w:rsidRPr="005D4FEE" w:rsidRDefault="007A4577" w:rsidP="00C41104">
      <w:pPr>
        <w:jc w:val="center"/>
        <w:rPr>
          <w:b/>
          <w:smallCaps/>
          <w:sz w:val="28"/>
          <w:szCs w:val="28"/>
        </w:rPr>
      </w:pPr>
    </w:p>
    <w:p w:rsidR="00C41104" w:rsidRDefault="00C41104" w:rsidP="00C41104"/>
    <w:p w:rsidR="005D3E61" w:rsidRDefault="005D3E61" w:rsidP="005D3E61">
      <w:r>
        <w:rPr>
          <w:b/>
          <w:bCs/>
          <w:smallCaps/>
        </w:rPr>
        <w:t xml:space="preserve">New Hampshire Women in Higher Education Leadership, Board of Directors           </w:t>
      </w:r>
      <w:r>
        <w:rPr>
          <w:b/>
          <w:bCs/>
          <w:smallCaps/>
        </w:rPr>
        <w:tab/>
        <w:t xml:space="preserve"> </w:t>
      </w:r>
      <w:r w:rsidR="007A4577">
        <w:t xml:space="preserve">2017 to </w:t>
      </w:r>
      <w:r>
        <w:t>2019</w:t>
      </w:r>
    </w:p>
    <w:p w:rsidR="005D3E61" w:rsidRPr="005D4FEE" w:rsidRDefault="005D3E61" w:rsidP="005D3E61">
      <w:pPr>
        <w:rPr>
          <w:i/>
          <w:sz w:val="20"/>
        </w:rPr>
      </w:pPr>
      <w:r>
        <w:rPr>
          <w:i/>
          <w:sz w:val="20"/>
        </w:rPr>
        <w:t>ACE-affiliated statewide organization fostering professional growth and career advancement opportunities</w:t>
      </w:r>
    </w:p>
    <w:p w:rsidR="005D3E61" w:rsidRDefault="005D3E61" w:rsidP="005D3E61">
      <w:r>
        <w:t>NHWHEL sponsors two annual educational and networking events bringing together women in New Hampshire higher education interested in pursuing leadership positions. I currently serve as Member-at-Large and am also creating the organization’s first conference for women aspiring to a college presidency.</w:t>
      </w:r>
    </w:p>
    <w:p w:rsidR="005D3E61" w:rsidRDefault="005D3E61" w:rsidP="005D3E61"/>
    <w:p w:rsidR="007A4577" w:rsidRDefault="007A4577" w:rsidP="007A4577">
      <w:r>
        <w:rPr>
          <w:b/>
          <w:bCs/>
          <w:smallCaps/>
        </w:rPr>
        <w:t>National Council of Enrollment Planning Professionals</w:t>
      </w:r>
      <w:r>
        <w:rPr>
          <w:b/>
          <w:bCs/>
          <w:smallCaps/>
        </w:rPr>
        <w:tab/>
      </w:r>
      <w:r>
        <w:rPr>
          <w:b/>
          <w:bCs/>
          <w:smallCaps/>
        </w:rPr>
        <w:tab/>
      </w:r>
      <w:r>
        <w:rPr>
          <w:b/>
          <w:bCs/>
          <w:smallCaps/>
        </w:rPr>
        <w:tab/>
        <w:t xml:space="preserve">                 </w:t>
      </w:r>
      <w:r>
        <w:t>2015 to 2018</w:t>
      </w:r>
    </w:p>
    <w:p w:rsidR="007A4577" w:rsidRPr="005D4FEE" w:rsidRDefault="007A4577" w:rsidP="007A4577">
      <w:pPr>
        <w:rPr>
          <w:i/>
          <w:sz w:val="20"/>
        </w:rPr>
      </w:pPr>
      <w:r>
        <w:rPr>
          <w:i/>
          <w:sz w:val="20"/>
        </w:rPr>
        <w:t>Invitation-only “think tank” of 25 chief enrollment officers from leading universities across the country</w:t>
      </w:r>
    </w:p>
    <w:p w:rsidR="007A4577" w:rsidRDefault="007A4577" w:rsidP="00CC22BD">
      <w:r>
        <w:t>NCEPP meets twice annually to discuss timely issues in enrollment management and contribute to the evolution of the field of enrollment management. Members of NCEPP include representatives from</w:t>
      </w:r>
      <w:r w:rsidR="00CC22BD">
        <w:t xml:space="preserve"> </w:t>
      </w:r>
      <w:r>
        <w:t>Drexel University</w:t>
      </w:r>
      <w:r w:rsidR="00CC22BD">
        <w:t xml:space="preserve">, </w:t>
      </w:r>
      <w:r>
        <w:t>Boston College</w:t>
      </w:r>
      <w:r w:rsidR="00CC22BD">
        <w:t xml:space="preserve">, </w:t>
      </w:r>
      <w:r>
        <w:t>Rutgers University</w:t>
      </w:r>
      <w:r w:rsidR="00CC22BD">
        <w:t xml:space="preserve">, </w:t>
      </w:r>
      <w:r>
        <w:t>Syracuse University</w:t>
      </w:r>
      <w:r w:rsidR="00CC22BD">
        <w:t xml:space="preserve">, </w:t>
      </w:r>
      <w:r>
        <w:t>Case Western Reserve University</w:t>
      </w:r>
      <w:r w:rsidR="00CC22BD">
        <w:t xml:space="preserve">, and </w:t>
      </w:r>
      <w:r>
        <w:t>University of Texas – Austin</w:t>
      </w:r>
      <w:r w:rsidR="00CC22BD">
        <w:t>, among others.</w:t>
      </w:r>
    </w:p>
    <w:p w:rsidR="007A4577" w:rsidRDefault="007A4577" w:rsidP="007A4577"/>
    <w:p w:rsidR="007A4577" w:rsidRDefault="007A4577" w:rsidP="007A4577">
      <w:r>
        <w:rPr>
          <w:b/>
          <w:bCs/>
          <w:smallCaps/>
        </w:rPr>
        <w:t>American International Recruitment Council</w:t>
      </w:r>
      <w:r>
        <w:rPr>
          <w:b/>
          <w:bCs/>
          <w:smallCaps/>
        </w:rPr>
        <w:tab/>
      </w:r>
      <w:r>
        <w:rPr>
          <w:b/>
          <w:bCs/>
          <w:smallCaps/>
        </w:rPr>
        <w:tab/>
      </w:r>
      <w:r>
        <w:rPr>
          <w:b/>
          <w:bCs/>
          <w:smallCaps/>
        </w:rPr>
        <w:tab/>
        <w:t xml:space="preserve">                 </w:t>
      </w:r>
      <w:r w:rsidR="00CC22BD">
        <w:tab/>
      </w:r>
      <w:r w:rsidR="00CC22BD">
        <w:tab/>
        <w:t xml:space="preserve">    </w:t>
      </w:r>
      <w:r w:rsidR="00CC22BD">
        <w:rPr>
          <w:bCs/>
          <w:smallCaps/>
        </w:rPr>
        <w:t>December</w:t>
      </w:r>
      <w:r w:rsidR="00CC22BD">
        <w:t xml:space="preserve"> 6, 2018</w:t>
      </w:r>
    </w:p>
    <w:p w:rsidR="007A4577" w:rsidRPr="005D4FEE" w:rsidRDefault="00CC22BD" w:rsidP="007A4577">
      <w:pPr>
        <w:rPr>
          <w:i/>
          <w:sz w:val="20"/>
        </w:rPr>
      </w:pPr>
      <w:r>
        <w:rPr>
          <w:i/>
          <w:sz w:val="20"/>
        </w:rPr>
        <w:t>Annual Conference Presentation</w:t>
      </w:r>
    </w:p>
    <w:p w:rsidR="007A4577" w:rsidRDefault="00CC22BD" w:rsidP="007A4577">
      <w:pPr>
        <w:rPr>
          <w:b/>
          <w:bCs/>
          <w:smallCaps/>
        </w:rPr>
      </w:pPr>
      <w:r>
        <w:t xml:space="preserve">“U.S. Recruiters &amp; Chinese </w:t>
      </w:r>
      <w:proofErr w:type="spellStart"/>
      <w:r>
        <w:t>GaoKao</w:t>
      </w:r>
      <w:proofErr w:type="spellEnd"/>
      <w:r>
        <w:t xml:space="preserve">: What, Why, and How?” – presented on UNH’s experience becoming the first public flagship in the U.S. utilizing the </w:t>
      </w:r>
      <w:proofErr w:type="spellStart"/>
      <w:r>
        <w:t>GaoKao</w:t>
      </w:r>
      <w:proofErr w:type="spellEnd"/>
      <w:r>
        <w:t xml:space="preserve"> as a replacement for the SAT/ACT in the admissions process</w:t>
      </w:r>
    </w:p>
    <w:p w:rsidR="00C36E3B" w:rsidRDefault="00C36E3B">
      <w:pPr>
        <w:rPr>
          <w:b/>
          <w:bCs/>
          <w:smallCaps/>
        </w:rPr>
      </w:pPr>
    </w:p>
    <w:p w:rsidR="00C36E3B" w:rsidRDefault="00C36E3B" w:rsidP="00C36E3B">
      <w:r>
        <w:rPr>
          <w:b/>
          <w:bCs/>
          <w:smallCaps/>
        </w:rPr>
        <w:t>College Board</w:t>
      </w:r>
      <w:r>
        <w:rPr>
          <w:b/>
          <w:bCs/>
          <w:smallCaps/>
        </w:rPr>
        <w:tab/>
      </w:r>
      <w:r>
        <w:rPr>
          <w:b/>
          <w:bCs/>
          <w:smallCaps/>
        </w:rPr>
        <w:tab/>
      </w:r>
      <w:r>
        <w:rPr>
          <w:b/>
          <w:bCs/>
          <w:smallCaps/>
        </w:rPr>
        <w:tab/>
      </w:r>
      <w:r>
        <w:rPr>
          <w:b/>
          <w:bCs/>
          <w:smallCaps/>
        </w:rPr>
        <w:tab/>
      </w:r>
      <w:r>
        <w:rPr>
          <w:b/>
          <w:bCs/>
          <w:smallCaps/>
        </w:rPr>
        <w:tab/>
      </w:r>
      <w:r>
        <w:rPr>
          <w:b/>
          <w:bCs/>
          <w:smallCaps/>
        </w:rPr>
        <w:tab/>
      </w:r>
      <w:r>
        <w:rPr>
          <w:b/>
          <w:bCs/>
          <w:smallCaps/>
        </w:rPr>
        <w:tab/>
      </w:r>
      <w:r>
        <w:rPr>
          <w:b/>
          <w:bCs/>
          <w:smallCaps/>
        </w:rPr>
        <w:tab/>
      </w:r>
      <w:r>
        <w:rPr>
          <w:b/>
          <w:bCs/>
          <w:smallCaps/>
        </w:rPr>
        <w:tab/>
        <w:t xml:space="preserve">          </w:t>
      </w:r>
      <w:r>
        <w:rPr>
          <w:bCs/>
          <w:smallCaps/>
        </w:rPr>
        <w:t>August 16, 2018</w:t>
      </w:r>
      <w:r>
        <w:rPr>
          <w:b/>
          <w:bCs/>
          <w:smallCaps/>
        </w:rPr>
        <w:tab/>
      </w:r>
    </w:p>
    <w:p w:rsidR="00C36E3B" w:rsidRPr="00210B5A" w:rsidRDefault="00C36E3B" w:rsidP="00C36E3B">
      <w:pPr>
        <w:rPr>
          <w:i/>
          <w:sz w:val="20"/>
        </w:rPr>
      </w:pPr>
      <w:r>
        <w:rPr>
          <w:i/>
          <w:sz w:val="20"/>
        </w:rPr>
        <w:t>Enrollment Leadership Academy</w:t>
      </w:r>
    </w:p>
    <w:p w:rsidR="00C36E3B" w:rsidRDefault="00C36E3B" w:rsidP="00C36E3B">
      <w:r>
        <w:t xml:space="preserve"> “Strategic Enrollment Planning</w:t>
      </w:r>
      <w:proofErr w:type="gramStart"/>
      <w:r>
        <w:t>”  –</w:t>
      </w:r>
      <w:proofErr w:type="gramEnd"/>
      <w:r>
        <w:t xml:space="preserve">  instructor to “rising star” professionals in enrollment management.</w:t>
      </w:r>
    </w:p>
    <w:p w:rsidR="00C36E3B" w:rsidRDefault="00C36E3B" w:rsidP="00C36E3B">
      <w:pPr>
        <w:rPr>
          <w:b/>
          <w:bCs/>
          <w:smallCaps/>
        </w:rPr>
      </w:pPr>
    </w:p>
    <w:p w:rsidR="00C36E3B" w:rsidRDefault="00C36E3B" w:rsidP="00C36E3B">
      <w:r>
        <w:rPr>
          <w:b/>
          <w:bCs/>
          <w:smallCaps/>
        </w:rPr>
        <w:t xml:space="preserve">New England Board of Higher Education Legislative Advisory Committee            </w:t>
      </w:r>
      <w:r>
        <w:rPr>
          <w:b/>
          <w:bCs/>
          <w:smallCaps/>
        </w:rPr>
        <w:tab/>
      </w:r>
      <w:r>
        <w:rPr>
          <w:bCs/>
          <w:smallCaps/>
        </w:rPr>
        <w:t xml:space="preserve">April </w:t>
      </w:r>
      <w:r>
        <w:t>3, 2017</w:t>
      </w:r>
    </w:p>
    <w:p w:rsidR="00C36E3B" w:rsidRPr="005D4FEE" w:rsidRDefault="00C36E3B" w:rsidP="00C36E3B">
      <w:pPr>
        <w:rPr>
          <w:i/>
          <w:sz w:val="20"/>
        </w:rPr>
      </w:pPr>
      <w:r>
        <w:rPr>
          <w:i/>
          <w:sz w:val="20"/>
        </w:rPr>
        <w:t xml:space="preserve">The Legislative Advisory Committee is comprised of legislators from across the region </w:t>
      </w:r>
      <w:proofErr w:type="gramStart"/>
      <w:r>
        <w:rPr>
          <w:i/>
          <w:sz w:val="20"/>
        </w:rPr>
        <w:t>who</w:t>
      </w:r>
      <w:proofErr w:type="gramEnd"/>
      <w:r>
        <w:rPr>
          <w:i/>
          <w:sz w:val="20"/>
        </w:rPr>
        <w:t xml:space="preserve"> hold committee seats in their home states to serve the interests of education</w:t>
      </w:r>
    </w:p>
    <w:p w:rsidR="00C36E3B" w:rsidRDefault="00C36E3B" w:rsidP="00C36E3B">
      <w:r>
        <w:t xml:space="preserve">“Understanding the Landscape of First-Dollar and Last-Dollar Scholarships and Promise Programs” – co-presenter with Kevin Gallagher, deputy chief of staff for Governor Gina </w:t>
      </w:r>
      <w:proofErr w:type="spellStart"/>
      <w:r>
        <w:t>Raimundo</w:t>
      </w:r>
      <w:proofErr w:type="spellEnd"/>
      <w:r>
        <w:t xml:space="preserve"> (Rhode Island)</w:t>
      </w:r>
    </w:p>
    <w:p w:rsidR="00C36E3B" w:rsidRDefault="00C36E3B">
      <w:pPr>
        <w:rPr>
          <w:b/>
          <w:bCs/>
          <w:smallCaps/>
        </w:rPr>
      </w:pPr>
    </w:p>
    <w:p w:rsidR="007A4577" w:rsidRDefault="007A4577" w:rsidP="005D3E61">
      <w:pPr>
        <w:rPr>
          <w:b/>
          <w:bCs/>
          <w:smallCaps/>
        </w:rPr>
      </w:pPr>
    </w:p>
    <w:p w:rsidR="00C36E3B" w:rsidRDefault="00C36E3B">
      <w:pPr>
        <w:rPr>
          <w:b/>
          <w:smallCaps/>
          <w:sz w:val="20"/>
          <w:szCs w:val="20"/>
        </w:rPr>
      </w:pPr>
      <w:r>
        <w:rPr>
          <w:b/>
          <w:smallCaps/>
          <w:sz w:val="20"/>
          <w:szCs w:val="20"/>
        </w:rPr>
        <w:br w:type="page"/>
      </w:r>
    </w:p>
    <w:p w:rsidR="00CC22BD" w:rsidRPr="00A9513C" w:rsidRDefault="00CC22BD" w:rsidP="00CC22BD">
      <w:pPr>
        <w:rPr>
          <w:b/>
          <w:smallCaps/>
          <w:sz w:val="20"/>
          <w:szCs w:val="20"/>
        </w:rPr>
      </w:pPr>
      <w:r w:rsidRPr="00A9513C">
        <w:rPr>
          <w:b/>
          <w:smallCaps/>
          <w:sz w:val="20"/>
          <w:szCs w:val="20"/>
        </w:rPr>
        <w:lastRenderedPageBreak/>
        <w:t xml:space="preserve">Victoria J. </w:t>
      </w:r>
      <w:proofErr w:type="spellStart"/>
      <w:r w:rsidRPr="00A9513C">
        <w:rPr>
          <w:b/>
          <w:smallCaps/>
          <w:sz w:val="20"/>
          <w:szCs w:val="20"/>
        </w:rPr>
        <w:t>Dutcher</w:t>
      </w:r>
      <w:proofErr w:type="spellEnd"/>
      <w:r w:rsidRPr="00A9513C">
        <w:rPr>
          <w:b/>
          <w:smallCaps/>
          <w:sz w:val="20"/>
          <w:szCs w:val="20"/>
        </w:rPr>
        <w:t xml:space="preserve"> </w:t>
      </w:r>
      <w:r w:rsidRPr="00A9513C">
        <w:rPr>
          <w:b/>
          <w:bCs/>
          <w:sz w:val="20"/>
          <w:szCs w:val="20"/>
        </w:rPr>
        <w:t xml:space="preserve">| (860) 819-5786 | </w:t>
      </w:r>
      <w:r w:rsidR="00C36E3B">
        <w:rPr>
          <w:b/>
          <w:bCs/>
          <w:sz w:val="20"/>
          <w:szCs w:val="20"/>
        </w:rPr>
        <w:t>victoria@dutcher.llc</w:t>
      </w:r>
      <w:r w:rsidRPr="00A9513C">
        <w:rPr>
          <w:b/>
          <w:bCs/>
          <w:sz w:val="20"/>
          <w:szCs w:val="20"/>
        </w:rPr>
        <w:tab/>
      </w:r>
      <w:r w:rsidRPr="00A9513C">
        <w:rPr>
          <w:b/>
          <w:bCs/>
          <w:sz w:val="20"/>
          <w:szCs w:val="20"/>
        </w:rPr>
        <w:tab/>
      </w:r>
      <w:r w:rsidRPr="00A9513C">
        <w:rPr>
          <w:b/>
          <w:bCs/>
          <w:sz w:val="20"/>
          <w:szCs w:val="20"/>
        </w:rPr>
        <w:tab/>
      </w:r>
      <w:r w:rsidR="00C36E3B">
        <w:rPr>
          <w:b/>
          <w:bCs/>
          <w:sz w:val="20"/>
          <w:szCs w:val="20"/>
        </w:rPr>
        <w:tab/>
      </w:r>
      <w:r w:rsidR="00C36E3B">
        <w:rPr>
          <w:b/>
          <w:bCs/>
          <w:sz w:val="20"/>
          <w:szCs w:val="20"/>
        </w:rPr>
        <w:tab/>
      </w:r>
      <w:r>
        <w:rPr>
          <w:b/>
          <w:bCs/>
          <w:sz w:val="20"/>
          <w:szCs w:val="20"/>
        </w:rPr>
        <w:t>Page 5</w:t>
      </w:r>
      <w:r w:rsidRPr="00A9513C">
        <w:rPr>
          <w:b/>
          <w:bCs/>
          <w:sz w:val="20"/>
          <w:szCs w:val="20"/>
        </w:rPr>
        <w:t xml:space="preserve"> of </w:t>
      </w:r>
      <w:r w:rsidR="00C36E3B">
        <w:rPr>
          <w:b/>
          <w:bCs/>
          <w:sz w:val="20"/>
          <w:szCs w:val="20"/>
        </w:rPr>
        <w:t>5</w:t>
      </w:r>
    </w:p>
    <w:p w:rsidR="00CC22BD" w:rsidRDefault="00CC22BD" w:rsidP="00CC22BD"/>
    <w:p w:rsidR="00CC22BD" w:rsidRDefault="00CC22BD" w:rsidP="00CC22BD"/>
    <w:p w:rsidR="00CC22BD" w:rsidRDefault="00CC22BD" w:rsidP="005D3E61">
      <w:pPr>
        <w:rPr>
          <w:b/>
          <w:bCs/>
          <w:smallCaps/>
        </w:rPr>
      </w:pPr>
    </w:p>
    <w:p w:rsidR="00CC22BD" w:rsidRDefault="00CC22BD" w:rsidP="005D3E61">
      <w:pPr>
        <w:rPr>
          <w:b/>
          <w:bCs/>
          <w:smallCaps/>
        </w:rPr>
      </w:pPr>
    </w:p>
    <w:p w:rsidR="00CC22BD" w:rsidRDefault="00CC22BD" w:rsidP="00CC22BD">
      <w:pPr>
        <w:rPr>
          <w:b/>
          <w:bCs/>
          <w:smallCaps/>
        </w:rPr>
      </w:pPr>
    </w:p>
    <w:p w:rsidR="00CC22BD" w:rsidRDefault="00CC22BD" w:rsidP="00CC22BD">
      <w:r>
        <w:rPr>
          <w:b/>
          <w:bCs/>
          <w:smallCaps/>
        </w:rPr>
        <w:t>Association of International Education Administrators</w:t>
      </w:r>
      <w:r>
        <w:rPr>
          <w:b/>
          <w:bCs/>
          <w:smallCaps/>
        </w:rPr>
        <w:tab/>
      </w:r>
      <w:r>
        <w:rPr>
          <w:b/>
          <w:bCs/>
          <w:smallCaps/>
        </w:rPr>
        <w:tab/>
      </w:r>
      <w:r>
        <w:rPr>
          <w:b/>
          <w:bCs/>
          <w:smallCaps/>
        </w:rPr>
        <w:tab/>
        <w:t xml:space="preserve">     </w:t>
      </w:r>
      <w:r w:rsidRPr="00740987">
        <w:rPr>
          <w:bCs/>
          <w:smallCaps/>
        </w:rPr>
        <w:t>February 20, 2017</w:t>
      </w:r>
      <w:r>
        <w:rPr>
          <w:b/>
          <w:bCs/>
          <w:smallCaps/>
        </w:rPr>
        <w:tab/>
      </w:r>
    </w:p>
    <w:p w:rsidR="00CC22BD" w:rsidRPr="00210B5A" w:rsidRDefault="00CC22BD" w:rsidP="00CC22BD">
      <w:pPr>
        <w:rPr>
          <w:i/>
          <w:sz w:val="20"/>
        </w:rPr>
      </w:pPr>
      <w:r>
        <w:rPr>
          <w:i/>
          <w:sz w:val="20"/>
        </w:rPr>
        <w:t>Annual Conference Presentation</w:t>
      </w:r>
    </w:p>
    <w:p w:rsidR="00CC22BD" w:rsidRDefault="00CC22BD" w:rsidP="00CC22BD">
      <w:r>
        <w:t xml:space="preserve"> “Thinking Globally, Acting Locally – Conversations about Cross-Campus Collaborations in International Enrollment Management</w:t>
      </w:r>
      <w:proofErr w:type="gramStart"/>
      <w:r>
        <w:t>”  –</w:t>
      </w:r>
      <w:proofErr w:type="gramEnd"/>
      <w:r>
        <w:t xml:space="preserve">  co-presenter with Dr. Stefanie Niles, vice president for enrollment, marketing and communications at Dickinson College.</w:t>
      </w:r>
    </w:p>
    <w:p w:rsidR="005D3E61" w:rsidRDefault="005D3E61" w:rsidP="005D3E61"/>
    <w:p w:rsidR="005D3E61" w:rsidRDefault="005D3E61" w:rsidP="005D3E61">
      <w:r>
        <w:rPr>
          <w:b/>
          <w:bCs/>
          <w:smallCaps/>
        </w:rPr>
        <w:t>American Council on Education</w:t>
      </w:r>
      <w:r>
        <w:rPr>
          <w:b/>
          <w:bCs/>
          <w:smallCaps/>
        </w:rPr>
        <w:tab/>
      </w:r>
      <w:r>
        <w:rPr>
          <w:b/>
          <w:bCs/>
          <w:smallCaps/>
        </w:rPr>
        <w:tab/>
      </w:r>
      <w:r>
        <w:rPr>
          <w:b/>
          <w:bCs/>
          <w:smallCaps/>
        </w:rPr>
        <w:tab/>
      </w:r>
      <w:r>
        <w:rPr>
          <w:b/>
          <w:bCs/>
          <w:smallCaps/>
        </w:rPr>
        <w:tab/>
      </w:r>
      <w:r>
        <w:rPr>
          <w:b/>
          <w:bCs/>
          <w:smallCaps/>
        </w:rPr>
        <w:tab/>
      </w:r>
      <w:r>
        <w:rPr>
          <w:b/>
          <w:bCs/>
          <w:smallCaps/>
        </w:rPr>
        <w:tab/>
      </w:r>
      <w:r>
        <w:rPr>
          <w:b/>
          <w:bCs/>
          <w:smallCaps/>
        </w:rPr>
        <w:tab/>
        <w:t xml:space="preserve"> </w:t>
      </w:r>
      <w:r w:rsidR="00CC22BD">
        <w:rPr>
          <w:bCs/>
          <w:smallCaps/>
        </w:rPr>
        <w:t xml:space="preserve">December </w:t>
      </w:r>
      <w:r>
        <w:t>13, 2016</w:t>
      </w:r>
    </w:p>
    <w:p w:rsidR="005D3E61" w:rsidRPr="00210B5A" w:rsidRDefault="005D3E61" w:rsidP="005D3E61">
      <w:pPr>
        <w:rPr>
          <w:i/>
          <w:sz w:val="20"/>
        </w:rPr>
      </w:pPr>
      <w:r>
        <w:rPr>
          <w:i/>
          <w:sz w:val="20"/>
        </w:rPr>
        <w:t>Center for Internationalization and Global Engagement</w:t>
      </w:r>
    </w:p>
    <w:p w:rsidR="007A4577" w:rsidRPr="00CC22BD" w:rsidRDefault="005D3E61" w:rsidP="000821D0">
      <w:r>
        <w:t xml:space="preserve"> “Innovative Strategies for International Student Enrollment and Success” (webinar) –                    co-presenter with Jason Lane, vice provost for academic planning and strategic leadership for State University of New York, and Ross Jennings, Senior Director of International Education for Green River Community Colleg</w:t>
      </w:r>
      <w:r w:rsidR="00CC22BD">
        <w:t>e.</w:t>
      </w:r>
    </w:p>
    <w:p w:rsidR="000821D0" w:rsidRDefault="000821D0" w:rsidP="004E10D8"/>
    <w:p w:rsidR="00740987" w:rsidRDefault="00740987" w:rsidP="00740987"/>
    <w:p w:rsidR="00017600" w:rsidRDefault="00017600" w:rsidP="00740987"/>
    <w:p w:rsidR="00C4312A" w:rsidRDefault="00C4312A"/>
    <w:p w:rsidR="005917C7" w:rsidRDefault="005917C7" w:rsidP="00017600">
      <w:pPr>
        <w:jc w:val="center"/>
      </w:pPr>
    </w:p>
    <w:p w:rsidR="005917C7" w:rsidRPr="005D4FEE" w:rsidRDefault="005917C7" w:rsidP="005917C7">
      <w:pPr>
        <w:jc w:val="center"/>
        <w:rPr>
          <w:b/>
          <w:smallCaps/>
          <w:sz w:val="28"/>
          <w:szCs w:val="28"/>
        </w:rPr>
      </w:pPr>
      <w:r>
        <w:rPr>
          <w:b/>
          <w:smallCaps/>
          <w:sz w:val="28"/>
          <w:szCs w:val="28"/>
        </w:rPr>
        <w:t>Recent Volunteer and Community Involvement</w:t>
      </w:r>
    </w:p>
    <w:p w:rsidR="005917C7" w:rsidRDefault="005917C7" w:rsidP="005917C7"/>
    <w:p w:rsidR="005917C7" w:rsidRDefault="005917C7" w:rsidP="005917C7">
      <w:r>
        <w:rPr>
          <w:b/>
          <w:bCs/>
          <w:smallCaps/>
        </w:rPr>
        <w:t>habitat for humanity international</w:t>
      </w:r>
    </w:p>
    <w:p w:rsidR="005917C7" w:rsidRDefault="005917C7" w:rsidP="005917C7">
      <w:pPr>
        <w:pStyle w:val="ListParagraph"/>
        <w:numPr>
          <w:ilvl w:val="0"/>
          <w:numId w:val="4"/>
        </w:numPr>
      </w:pPr>
      <w:r w:rsidRPr="004620A6">
        <w:t>Regularl</w:t>
      </w:r>
      <w:r w:rsidR="006A004E">
        <w:t>y participate</w:t>
      </w:r>
      <w:r>
        <w:t xml:space="preserve"> in builds overseas, to include projects in</w:t>
      </w:r>
      <w:r w:rsidR="004125DD">
        <w:t xml:space="preserve"> Brazil,</w:t>
      </w:r>
      <w:r>
        <w:t xml:space="preserve"> Thailand, El Salvador, Guatemala, Cambodia and Ethiopia</w:t>
      </w:r>
    </w:p>
    <w:p w:rsidR="005917C7" w:rsidRDefault="005917C7" w:rsidP="005917C7">
      <w:pPr>
        <w:pStyle w:val="ListParagraph"/>
        <w:numPr>
          <w:ilvl w:val="0"/>
          <w:numId w:val="4"/>
        </w:numPr>
      </w:pPr>
      <w:r>
        <w:t>Former Board member, Treasurer and Chair of Family Selection Committee of Old Colony affiliate in Massachusetts</w:t>
      </w:r>
    </w:p>
    <w:p w:rsidR="00E8300A" w:rsidRPr="004620A6" w:rsidRDefault="00C36E3B" w:rsidP="005917C7">
      <w:pPr>
        <w:pStyle w:val="ListParagraph"/>
        <w:numPr>
          <w:ilvl w:val="0"/>
          <w:numId w:val="4"/>
        </w:numPr>
      </w:pPr>
      <w:r>
        <w:t>Current Board member</w:t>
      </w:r>
      <w:r w:rsidR="00E8300A">
        <w:t xml:space="preserve"> with Lamoille County</w:t>
      </w:r>
      <w:r>
        <w:t xml:space="preserve"> (VT)</w:t>
      </w:r>
      <w:r w:rsidR="00E8300A">
        <w:t xml:space="preserve"> Habitat for Humanity</w:t>
      </w:r>
      <w:r>
        <w:t>. Co-chair of Construction Committee, chair of Family Support and Selection Committee, and member of Fundraising Committee</w:t>
      </w:r>
    </w:p>
    <w:p w:rsidR="005917C7" w:rsidRDefault="005917C7" w:rsidP="005917C7"/>
    <w:p w:rsidR="005917C7" w:rsidRDefault="005917C7" w:rsidP="005917C7">
      <w:r>
        <w:rPr>
          <w:b/>
          <w:bCs/>
          <w:smallCaps/>
        </w:rPr>
        <w:t xml:space="preserve">youth mentor, </w:t>
      </w:r>
      <w:proofErr w:type="spellStart"/>
      <w:r>
        <w:rPr>
          <w:b/>
          <w:bCs/>
          <w:smallCaps/>
        </w:rPr>
        <w:t>lamoille</w:t>
      </w:r>
      <w:proofErr w:type="spellEnd"/>
      <w:r>
        <w:rPr>
          <w:b/>
          <w:bCs/>
          <w:smallCaps/>
        </w:rPr>
        <w:t xml:space="preserve"> county (VT) restorative justice center</w:t>
      </w:r>
    </w:p>
    <w:p w:rsidR="005917C7" w:rsidRPr="004620A6" w:rsidRDefault="005917C7" w:rsidP="005917C7">
      <w:pPr>
        <w:pStyle w:val="ListParagraph"/>
        <w:numPr>
          <w:ilvl w:val="0"/>
          <w:numId w:val="5"/>
        </w:numPr>
      </w:pPr>
      <w:r>
        <w:t>One-on-one mentoring for children with incarcerated parents</w:t>
      </w:r>
    </w:p>
    <w:p w:rsidR="005917C7" w:rsidRDefault="005917C7" w:rsidP="005917C7"/>
    <w:p w:rsidR="005917C7" w:rsidRDefault="005917C7" w:rsidP="005917C7">
      <w:r>
        <w:rPr>
          <w:b/>
          <w:bCs/>
          <w:smallCaps/>
        </w:rPr>
        <w:t>amnesty international, green mountain chapter (</w:t>
      </w:r>
      <w:proofErr w:type="spellStart"/>
      <w:r>
        <w:rPr>
          <w:b/>
          <w:bCs/>
          <w:smallCaps/>
        </w:rPr>
        <w:t>vt</w:t>
      </w:r>
      <w:proofErr w:type="spellEnd"/>
      <w:r>
        <w:rPr>
          <w:b/>
          <w:bCs/>
          <w:smallCaps/>
        </w:rPr>
        <w:t>)</w:t>
      </w:r>
    </w:p>
    <w:p w:rsidR="005917C7" w:rsidRPr="004620A6" w:rsidRDefault="005917C7" w:rsidP="005917C7">
      <w:pPr>
        <w:pStyle w:val="ListParagraph"/>
        <w:numPr>
          <w:ilvl w:val="0"/>
          <w:numId w:val="5"/>
        </w:numPr>
      </w:pPr>
      <w:r>
        <w:t>Petitioner for human rights. Co-leader of publicity campaigns</w:t>
      </w:r>
    </w:p>
    <w:p w:rsidR="005917C7" w:rsidRDefault="005917C7" w:rsidP="005917C7"/>
    <w:p w:rsidR="005917C7" w:rsidRDefault="005917C7" w:rsidP="005917C7">
      <w:r>
        <w:rPr>
          <w:b/>
          <w:bCs/>
          <w:smallCaps/>
        </w:rPr>
        <w:t xml:space="preserve">meals on wheels, </w:t>
      </w:r>
      <w:proofErr w:type="spellStart"/>
      <w:r>
        <w:rPr>
          <w:b/>
          <w:bCs/>
          <w:smallCaps/>
        </w:rPr>
        <w:t>lamoille</w:t>
      </w:r>
      <w:proofErr w:type="spellEnd"/>
      <w:r>
        <w:rPr>
          <w:b/>
          <w:bCs/>
          <w:smallCaps/>
        </w:rPr>
        <w:t xml:space="preserve"> county (</w:t>
      </w:r>
      <w:proofErr w:type="spellStart"/>
      <w:r>
        <w:rPr>
          <w:b/>
          <w:bCs/>
          <w:smallCaps/>
        </w:rPr>
        <w:t>vt</w:t>
      </w:r>
      <w:proofErr w:type="spellEnd"/>
      <w:r>
        <w:rPr>
          <w:b/>
          <w:bCs/>
          <w:smallCaps/>
        </w:rPr>
        <w:t>)</w:t>
      </w:r>
    </w:p>
    <w:p w:rsidR="005917C7" w:rsidRDefault="005917C7" w:rsidP="005917C7">
      <w:pPr>
        <w:pStyle w:val="ListParagraph"/>
        <w:numPr>
          <w:ilvl w:val="0"/>
          <w:numId w:val="5"/>
        </w:numPr>
      </w:pPr>
      <w:r>
        <w:t>Volunteer driver to bring hot m</w:t>
      </w:r>
      <w:r w:rsidR="00E8300A">
        <w:t>eals to shut-in senior citizens</w:t>
      </w:r>
    </w:p>
    <w:p w:rsidR="005917C7" w:rsidRDefault="005917C7" w:rsidP="005917C7"/>
    <w:p w:rsidR="00E8300A" w:rsidRDefault="00E8300A" w:rsidP="00E8300A">
      <w:r>
        <w:rPr>
          <w:b/>
          <w:bCs/>
          <w:smallCaps/>
        </w:rPr>
        <w:t>Gun Sense Vermont</w:t>
      </w:r>
    </w:p>
    <w:p w:rsidR="00E8300A" w:rsidRDefault="00E8300A" w:rsidP="00E8300A">
      <w:pPr>
        <w:pStyle w:val="ListParagraph"/>
        <w:numPr>
          <w:ilvl w:val="0"/>
          <w:numId w:val="5"/>
        </w:numPr>
      </w:pPr>
      <w:r>
        <w:t>Loosely affiliated in advocacy around stronger legislation to promote responsible gun ownership</w:t>
      </w:r>
    </w:p>
    <w:p w:rsidR="005917C7" w:rsidRDefault="005917C7" w:rsidP="00E8300A"/>
    <w:sectPr w:rsidR="005917C7" w:rsidSect="004E10D8">
      <w:type w:val="continuous"/>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2338C"/>
    <w:multiLevelType w:val="hybridMultilevel"/>
    <w:tmpl w:val="9D52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36406"/>
    <w:multiLevelType w:val="hybridMultilevel"/>
    <w:tmpl w:val="2BB88C34"/>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
    <w:nsid w:val="298624E7"/>
    <w:multiLevelType w:val="hybridMultilevel"/>
    <w:tmpl w:val="EEA4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926725"/>
    <w:multiLevelType w:val="hybridMultilevel"/>
    <w:tmpl w:val="A466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D024F5"/>
    <w:multiLevelType w:val="hybridMultilevel"/>
    <w:tmpl w:val="16BC7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58F1EE0"/>
    <w:multiLevelType w:val="hybridMultilevel"/>
    <w:tmpl w:val="424C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C0355F"/>
    <w:multiLevelType w:val="hybridMultilevel"/>
    <w:tmpl w:val="E052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F436E5"/>
    <w:multiLevelType w:val="hybridMultilevel"/>
    <w:tmpl w:val="7D98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5C5D89"/>
    <w:multiLevelType w:val="hybridMultilevel"/>
    <w:tmpl w:val="40CC2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06E6E97"/>
    <w:multiLevelType w:val="hybridMultilevel"/>
    <w:tmpl w:val="ECC4B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B275673"/>
    <w:multiLevelType w:val="hybridMultilevel"/>
    <w:tmpl w:val="86A63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6"/>
  </w:num>
  <w:num w:numId="6">
    <w:abstractNumId w:val="2"/>
  </w:num>
  <w:num w:numId="7">
    <w:abstractNumId w:val="7"/>
  </w:num>
  <w:num w:numId="8">
    <w:abstractNumId w:val="8"/>
  </w:num>
  <w:num w:numId="9">
    <w:abstractNumId w:val="10"/>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E10D8"/>
    <w:rsid w:val="0000556E"/>
    <w:rsid w:val="00007EFE"/>
    <w:rsid w:val="00017600"/>
    <w:rsid w:val="00017788"/>
    <w:rsid w:val="000821D0"/>
    <w:rsid w:val="000E612D"/>
    <w:rsid w:val="0010333F"/>
    <w:rsid w:val="00112C99"/>
    <w:rsid w:val="001665EF"/>
    <w:rsid w:val="0017623F"/>
    <w:rsid w:val="001C73CC"/>
    <w:rsid w:val="00210B5A"/>
    <w:rsid w:val="00221964"/>
    <w:rsid w:val="002F0EE5"/>
    <w:rsid w:val="00306D74"/>
    <w:rsid w:val="0034273B"/>
    <w:rsid w:val="0037657C"/>
    <w:rsid w:val="003B6B9F"/>
    <w:rsid w:val="004046AF"/>
    <w:rsid w:val="004112C4"/>
    <w:rsid w:val="004125DD"/>
    <w:rsid w:val="00441923"/>
    <w:rsid w:val="004620A6"/>
    <w:rsid w:val="004B05F1"/>
    <w:rsid w:val="004D13EE"/>
    <w:rsid w:val="004D6587"/>
    <w:rsid w:val="004E10D8"/>
    <w:rsid w:val="004F40BD"/>
    <w:rsid w:val="0055401A"/>
    <w:rsid w:val="00560DF2"/>
    <w:rsid w:val="005917C7"/>
    <w:rsid w:val="005A5C6C"/>
    <w:rsid w:val="005D3E61"/>
    <w:rsid w:val="005D4FEE"/>
    <w:rsid w:val="00643A99"/>
    <w:rsid w:val="00675730"/>
    <w:rsid w:val="006A004E"/>
    <w:rsid w:val="006A2A00"/>
    <w:rsid w:val="006B0793"/>
    <w:rsid w:val="006C0FC9"/>
    <w:rsid w:val="006F745B"/>
    <w:rsid w:val="00711399"/>
    <w:rsid w:val="00713BBC"/>
    <w:rsid w:val="00740987"/>
    <w:rsid w:val="007741B7"/>
    <w:rsid w:val="00786EBF"/>
    <w:rsid w:val="007A4577"/>
    <w:rsid w:val="007C6D78"/>
    <w:rsid w:val="007E7A38"/>
    <w:rsid w:val="007F45BB"/>
    <w:rsid w:val="00801E8E"/>
    <w:rsid w:val="00806996"/>
    <w:rsid w:val="008454EB"/>
    <w:rsid w:val="00856AB8"/>
    <w:rsid w:val="00860210"/>
    <w:rsid w:val="00860BE8"/>
    <w:rsid w:val="0086317B"/>
    <w:rsid w:val="008913CD"/>
    <w:rsid w:val="008C7BBC"/>
    <w:rsid w:val="00922E2B"/>
    <w:rsid w:val="0092465F"/>
    <w:rsid w:val="009851D9"/>
    <w:rsid w:val="009E723C"/>
    <w:rsid w:val="00A27409"/>
    <w:rsid w:val="00A81921"/>
    <w:rsid w:val="00A9513C"/>
    <w:rsid w:val="00B32AC7"/>
    <w:rsid w:val="00B44635"/>
    <w:rsid w:val="00B44955"/>
    <w:rsid w:val="00B604EC"/>
    <w:rsid w:val="00C00411"/>
    <w:rsid w:val="00C2615F"/>
    <w:rsid w:val="00C36E3B"/>
    <w:rsid w:val="00C41104"/>
    <w:rsid w:val="00C4312A"/>
    <w:rsid w:val="00CC22BD"/>
    <w:rsid w:val="00CF2957"/>
    <w:rsid w:val="00CF427F"/>
    <w:rsid w:val="00CF460B"/>
    <w:rsid w:val="00D5275D"/>
    <w:rsid w:val="00D73C04"/>
    <w:rsid w:val="00DB3CD6"/>
    <w:rsid w:val="00DC1B63"/>
    <w:rsid w:val="00DC2D50"/>
    <w:rsid w:val="00DE7E7C"/>
    <w:rsid w:val="00E273EC"/>
    <w:rsid w:val="00E7472A"/>
    <w:rsid w:val="00E8300A"/>
    <w:rsid w:val="00E8528A"/>
    <w:rsid w:val="00ED71EA"/>
    <w:rsid w:val="00EF036C"/>
    <w:rsid w:val="00F00225"/>
    <w:rsid w:val="00F16B3E"/>
    <w:rsid w:val="00FB4259"/>
    <w:rsid w:val="00FB4D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0D8"/>
    <w:rPr>
      <w:color w:val="0000FF" w:themeColor="hyperlink"/>
      <w:u w:val="single"/>
    </w:rPr>
  </w:style>
  <w:style w:type="paragraph" w:styleId="ListParagraph">
    <w:name w:val="List Paragraph"/>
    <w:basedOn w:val="Normal"/>
    <w:uiPriority w:val="34"/>
    <w:qFormat/>
    <w:rsid w:val="004E10D8"/>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Casey</dc:creator>
  <cp:keywords/>
  <dc:description/>
  <cp:lastModifiedBy>Victoria</cp:lastModifiedBy>
  <cp:revision>2</cp:revision>
  <dcterms:created xsi:type="dcterms:W3CDTF">2019-09-06T15:37:00Z</dcterms:created>
  <dcterms:modified xsi:type="dcterms:W3CDTF">2019-09-06T15:37:00Z</dcterms:modified>
</cp:coreProperties>
</file>